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center"/>
        <w:rPr>
          <w:rFonts w:ascii="黑体" w:hAnsi="宋体" w:eastAsia="黑体"/>
          <w:b/>
          <w:sz w:val="36"/>
          <w:szCs w:val="36"/>
        </w:rPr>
      </w:pPr>
      <w:r>
        <w:rPr>
          <w:rFonts w:hint="eastAsia" w:ascii="黑体" w:hAnsi="宋体" w:eastAsia="黑体"/>
          <w:b/>
          <w:sz w:val="36"/>
          <w:szCs w:val="36"/>
          <w:lang w:val="en-US" w:eastAsia="zh-CN"/>
        </w:rPr>
        <w:t>产科</w:t>
      </w:r>
      <w:bookmarkStart w:id="0" w:name="_GoBack"/>
      <w:bookmarkEnd w:id="0"/>
      <w:r>
        <w:rPr>
          <w:rFonts w:hint="eastAsia" w:ascii="黑体" w:hAnsi="宋体" w:eastAsia="黑体"/>
          <w:b/>
          <w:sz w:val="36"/>
          <w:szCs w:val="36"/>
        </w:rPr>
        <w:t>“神经肌肉刺激治疗仪</w:t>
      </w:r>
      <w:r>
        <w:rPr>
          <w:rFonts w:ascii="黑体" w:hAnsi="宋体" w:eastAsia="黑体"/>
          <w:b/>
          <w:sz w:val="36"/>
          <w:szCs w:val="36"/>
        </w:rPr>
        <w:t>(</w:t>
      </w:r>
      <w:r>
        <w:rPr>
          <w:rFonts w:hint="eastAsia" w:ascii="黑体" w:hAnsi="宋体" w:eastAsia="黑体"/>
          <w:b/>
          <w:sz w:val="36"/>
          <w:szCs w:val="36"/>
        </w:rPr>
        <w:t>盆底康复</w:t>
      </w:r>
      <w:r>
        <w:rPr>
          <w:rFonts w:ascii="黑体" w:hAnsi="宋体" w:eastAsia="黑体"/>
          <w:b/>
          <w:sz w:val="36"/>
          <w:szCs w:val="36"/>
        </w:rPr>
        <w:t>)</w:t>
      </w:r>
      <w:r>
        <w:rPr>
          <w:rFonts w:hint="eastAsia" w:ascii="黑体" w:hAnsi="宋体" w:eastAsia="黑体"/>
          <w:b/>
          <w:sz w:val="36"/>
          <w:szCs w:val="36"/>
        </w:rPr>
        <w:t>”招标需求表</w:t>
      </w:r>
    </w:p>
    <w:tbl>
      <w:tblPr>
        <w:tblStyle w:val="5"/>
        <w:tblW w:w="9668" w:type="dxa"/>
        <w:jc w:val="center"/>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4954"/>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2513" w:type="dxa"/>
            <w:vAlign w:val="center"/>
          </w:tcPr>
          <w:p>
            <w:pPr>
              <w:jc w:val="center"/>
              <w:rPr>
                <w:rFonts w:ascii="宋体" w:cs="华文中宋"/>
                <w:b/>
                <w:bCs/>
                <w:sz w:val="21"/>
                <w:szCs w:val="21"/>
              </w:rPr>
            </w:pPr>
            <w:r>
              <w:rPr>
                <w:rFonts w:hint="eastAsia" w:ascii="宋体" w:hAnsi="宋体" w:cs="华文中宋"/>
                <w:b/>
                <w:bCs/>
                <w:sz w:val="21"/>
                <w:szCs w:val="21"/>
              </w:rPr>
              <w:t>产品用途及使用范围</w:t>
            </w:r>
          </w:p>
        </w:tc>
        <w:tc>
          <w:tcPr>
            <w:tcW w:w="7155" w:type="dxa"/>
            <w:gridSpan w:val="2"/>
            <w:vAlign w:val="center"/>
          </w:tcPr>
          <w:p>
            <w:pPr>
              <w:spacing w:line="320" w:lineRule="exact"/>
              <w:jc w:val="left"/>
              <w:rPr>
                <w:rFonts w:ascii="华文中宋" w:hAnsi="华文中宋" w:eastAsia="华文中宋" w:cs="华文中宋"/>
                <w:bCs/>
                <w:sz w:val="21"/>
                <w:szCs w:val="21"/>
              </w:rPr>
            </w:pPr>
            <w:r>
              <w:rPr>
                <w:rFonts w:hint="eastAsia" w:eastAsia="楷体_GB2312"/>
                <w:szCs w:val="28"/>
              </w:rPr>
              <w:t>用于女性产后常规盆底康复治疗及盆底功能障碍性疾病的检测评估和治疗。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2513" w:type="dxa"/>
            <w:vAlign w:val="center"/>
          </w:tcPr>
          <w:p>
            <w:pPr>
              <w:jc w:val="center"/>
              <w:rPr>
                <w:rFonts w:ascii="宋体" w:cs="华文中宋"/>
                <w:b/>
                <w:bCs/>
                <w:sz w:val="21"/>
                <w:szCs w:val="21"/>
              </w:rPr>
            </w:pPr>
            <w:r>
              <w:rPr>
                <w:rFonts w:hint="eastAsia" w:ascii="宋体" w:hAnsi="宋体" w:cs="华文中宋"/>
                <w:b/>
                <w:bCs/>
                <w:sz w:val="21"/>
                <w:szCs w:val="21"/>
              </w:rPr>
              <w:t>安装场地</w:t>
            </w:r>
          </w:p>
        </w:tc>
        <w:tc>
          <w:tcPr>
            <w:tcW w:w="7155" w:type="dxa"/>
            <w:gridSpan w:val="2"/>
            <w:vAlign w:val="center"/>
          </w:tcPr>
          <w:p>
            <w:pPr>
              <w:spacing w:line="320" w:lineRule="exact"/>
              <w:rPr>
                <w:rFonts w:ascii="宋体"/>
                <w:sz w:val="21"/>
                <w:szCs w:val="21"/>
              </w:rPr>
            </w:pPr>
            <w:r>
              <w:rPr>
                <w:rFonts w:hint="eastAsia" w:ascii="宋体" w:hAnsi="宋体"/>
                <w:sz w:val="24"/>
                <w:szCs w:val="24"/>
              </w:rPr>
              <w:t>产科门诊二楼盆底康复室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2513" w:type="dxa"/>
            <w:vAlign w:val="center"/>
          </w:tcPr>
          <w:p>
            <w:pPr>
              <w:jc w:val="center"/>
              <w:rPr>
                <w:rFonts w:ascii="宋体" w:cs="华文中宋"/>
                <w:b/>
                <w:bCs/>
                <w:sz w:val="21"/>
                <w:szCs w:val="21"/>
              </w:rPr>
            </w:pPr>
            <w:r>
              <w:rPr>
                <w:rFonts w:hint="eastAsia" w:ascii="宋体" w:hAnsi="宋体" w:cs="华文中宋"/>
                <w:b/>
                <w:bCs/>
                <w:sz w:val="21"/>
                <w:szCs w:val="21"/>
              </w:rPr>
              <w:t>使用环境</w:t>
            </w:r>
          </w:p>
        </w:tc>
        <w:tc>
          <w:tcPr>
            <w:tcW w:w="7155" w:type="dxa"/>
            <w:gridSpan w:val="2"/>
            <w:vAlign w:val="center"/>
          </w:tcPr>
          <w:p>
            <w:pPr>
              <w:spacing w:line="320" w:lineRule="exact"/>
              <w:rPr>
                <w:rFonts w:ascii="宋体"/>
                <w:sz w:val="21"/>
                <w:szCs w:val="21"/>
              </w:rPr>
            </w:pPr>
            <w:r>
              <w:rPr>
                <w:rFonts w:ascii="宋体" w:hAnsi="宋体"/>
                <w:sz w:val="21"/>
                <w:szCs w:val="21"/>
              </w:rPr>
              <w:t>1</w:t>
            </w:r>
            <w:r>
              <w:rPr>
                <w:rFonts w:hint="eastAsia" w:ascii="宋体" w:hAnsi="宋体"/>
                <w:sz w:val="21"/>
                <w:szCs w:val="21"/>
              </w:rPr>
              <w:t>、环境温度：</w:t>
            </w:r>
            <w:r>
              <w:rPr>
                <w:rFonts w:ascii="宋体" w:hAnsi="宋体"/>
                <w:sz w:val="21"/>
                <w:szCs w:val="21"/>
              </w:rPr>
              <w:t>+15</w:t>
            </w:r>
            <w:r>
              <w:rPr>
                <w:rFonts w:hint="eastAsia" w:ascii="宋体" w:hAnsi="宋体"/>
                <w:sz w:val="21"/>
                <w:szCs w:val="21"/>
              </w:rPr>
              <w:t>℃和</w:t>
            </w:r>
            <w:r>
              <w:rPr>
                <w:rFonts w:ascii="宋体" w:hAnsi="宋体"/>
                <w:sz w:val="21"/>
                <w:szCs w:val="21"/>
              </w:rPr>
              <w:t>+30</w:t>
            </w:r>
            <w:r>
              <w:rPr>
                <w:rFonts w:hint="eastAsia" w:ascii="宋体" w:hAnsi="宋体"/>
                <w:sz w:val="21"/>
                <w:szCs w:val="21"/>
              </w:rPr>
              <w:t>℃之间。</w:t>
            </w:r>
          </w:p>
          <w:p>
            <w:pPr>
              <w:spacing w:line="320" w:lineRule="exact"/>
              <w:rPr>
                <w:rFonts w:ascii="宋体"/>
                <w:sz w:val="21"/>
                <w:szCs w:val="21"/>
              </w:rPr>
            </w:pPr>
            <w:r>
              <w:rPr>
                <w:rFonts w:ascii="宋体" w:hAnsi="宋体"/>
                <w:sz w:val="21"/>
                <w:szCs w:val="21"/>
              </w:rPr>
              <w:t>2</w:t>
            </w:r>
            <w:r>
              <w:rPr>
                <w:rFonts w:hint="eastAsia" w:ascii="宋体" w:hAnsi="宋体"/>
                <w:sz w:val="21"/>
                <w:szCs w:val="21"/>
              </w:rPr>
              <w:t>、湿度：</w:t>
            </w:r>
            <w:r>
              <w:rPr>
                <w:rFonts w:ascii="宋体" w:hAnsi="宋体"/>
                <w:sz w:val="21"/>
                <w:szCs w:val="21"/>
              </w:rPr>
              <w:t>9</w:t>
            </w:r>
            <w:r>
              <w:rPr>
                <w:rFonts w:ascii="宋体"/>
                <w:sz w:val="21"/>
                <w:szCs w:val="21"/>
              </w:rPr>
              <w:t>0</w:t>
            </w:r>
            <w:r>
              <w:rPr>
                <w:rFonts w:hint="eastAsia" w:ascii="宋体" w:hAnsi="宋体"/>
                <w:sz w:val="21"/>
                <w:szCs w:val="21"/>
              </w:rPr>
              <w:t>％。</w:t>
            </w:r>
          </w:p>
          <w:p>
            <w:pPr>
              <w:spacing w:line="320" w:lineRule="exact"/>
              <w:rPr>
                <w:rFonts w:ascii="宋体"/>
                <w:sz w:val="21"/>
                <w:szCs w:val="21"/>
              </w:rPr>
            </w:pPr>
            <w:r>
              <w:rPr>
                <w:rFonts w:ascii="宋体" w:hAnsi="宋体"/>
                <w:sz w:val="21"/>
                <w:szCs w:val="21"/>
              </w:rPr>
              <w:t>3</w:t>
            </w:r>
            <w:r>
              <w:rPr>
                <w:rFonts w:hint="eastAsia" w:ascii="宋体" w:hAnsi="宋体"/>
                <w:sz w:val="21"/>
                <w:szCs w:val="21"/>
              </w:rPr>
              <w:t>、避免电磁的干扰。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jc w:val="center"/>
        </w:trPr>
        <w:tc>
          <w:tcPr>
            <w:tcW w:w="9668" w:type="dxa"/>
            <w:gridSpan w:val="3"/>
            <w:vAlign w:val="center"/>
          </w:tcPr>
          <w:p>
            <w:pPr>
              <w:jc w:val="center"/>
              <w:rPr>
                <w:rFonts w:ascii="宋体"/>
                <w:b/>
                <w:sz w:val="21"/>
                <w:szCs w:val="21"/>
              </w:rPr>
            </w:pPr>
            <w:r>
              <w:rPr>
                <w:rFonts w:hint="eastAsia" w:ascii="宋体" w:hAnsi="宋体" w:cs="华文中宋"/>
                <w:b/>
                <w:bCs/>
                <w:sz w:val="21"/>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2513" w:type="dxa"/>
            <w:vAlign w:val="center"/>
          </w:tcPr>
          <w:p>
            <w:pPr>
              <w:jc w:val="center"/>
              <w:rPr>
                <w:rFonts w:ascii="宋体" w:cs="华文中宋"/>
                <w:b/>
                <w:bCs/>
                <w:sz w:val="21"/>
                <w:szCs w:val="21"/>
              </w:rPr>
            </w:pPr>
            <w:r>
              <w:rPr>
                <w:rFonts w:hint="eastAsia" w:ascii="宋体" w:hAnsi="宋体" w:cs="华文中宋"/>
                <w:b/>
                <w:bCs/>
                <w:sz w:val="21"/>
                <w:szCs w:val="21"/>
              </w:rPr>
              <w:t>主要配置名称</w:t>
            </w:r>
          </w:p>
        </w:tc>
        <w:tc>
          <w:tcPr>
            <w:tcW w:w="7155" w:type="dxa"/>
            <w:gridSpan w:val="2"/>
            <w:vAlign w:val="center"/>
          </w:tcPr>
          <w:p>
            <w:pPr>
              <w:jc w:val="center"/>
              <w:rPr>
                <w:rFonts w:ascii="宋体" w:cs="华文中宋"/>
                <w:b/>
                <w:bCs/>
                <w:sz w:val="21"/>
                <w:szCs w:val="21"/>
              </w:rPr>
            </w:pPr>
            <w:r>
              <w:rPr>
                <w:rFonts w:hint="eastAsia" w:ascii="宋体" w:hAnsi="宋体" w:cs="华文中宋"/>
                <w:b/>
                <w:bCs/>
                <w:sz w:val="21"/>
                <w:szCs w:val="21"/>
              </w:rPr>
              <w:t>具体性能与参数要求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3" w:type="dxa"/>
            <w:vAlign w:val="center"/>
          </w:tcPr>
          <w:p>
            <w:pPr>
              <w:rPr>
                <w:rFonts w:ascii="宋体" w:cs="华文中宋"/>
                <w:sz w:val="21"/>
                <w:szCs w:val="21"/>
              </w:rPr>
            </w:pPr>
            <w:r>
              <w:rPr>
                <w:rFonts w:hint="eastAsia" w:ascii="宋体" w:hAnsi="宋体"/>
                <w:kern w:val="0"/>
                <w:sz w:val="24"/>
              </w:rPr>
              <w:t>神经肌肉刺激治疗仪</w:t>
            </w:r>
            <w:r>
              <w:rPr>
                <w:rFonts w:hint="eastAsia" w:ascii="宋体" w:hAnsi="宋体" w:cs="宋体"/>
                <w:kern w:val="0"/>
                <w:sz w:val="24"/>
              </w:rPr>
              <w:t>主机</w:t>
            </w:r>
          </w:p>
          <w:p>
            <w:pPr>
              <w:rPr>
                <w:rFonts w:ascii="宋体" w:cs="华文中宋"/>
                <w:sz w:val="21"/>
                <w:szCs w:val="21"/>
              </w:rPr>
            </w:pPr>
          </w:p>
        </w:tc>
        <w:tc>
          <w:tcPr>
            <w:tcW w:w="7155" w:type="dxa"/>
            <w:gridSpan w:val="2"/>
            <w:vAlign w:val="center"/>
          </w:tcPr>
          <w:p>
            <w:pPr>
              <w:widowControl/>
              <w:spacing w:line="320" w:lineRule="exact"/>
              <w:jc w:val="left"/>
              <w:rPr>
                <w:rFonts w:ascii="宋体" w:cs="Arial"/>
                <w:color w:val="000000"/>
                <w:kern w:val="0"/>
                <w:sz w:val="21"/>
                <w:szCs w:val="21"/>
              </w:rPr>
            </w:pPr>
            <w:r>
              <w:rPr>
                <w:rFonts w:ascii="宋体" w:hAnsi="宋体" w:cs="Arial"/>
                <w:color w:val="000000"/>
                <w:kern w:val="0"/>
                <w:sz w:val="21"/>
                <w:szCs w:val="21"/>
              </w:rPr>
              <w:t>1.</w:t>
            </w:r>
            <w:r>
              <w:rPr>
                <w:rFonts w:hint="eastAsia" w:ascii="宋体" w:hAnsi="宋体" w:cs="Arial"/>
                <w:color w:val="000000"/>
                <w:kern w:val="0"/>
                <w:sz w:val="21"/>
                <w:szCs w:val="21"/>
              </w:rPr>
              <w:t>设备主机原装进口，厂家质量保证体系：通过</w:t>
            </w:r>
            <w:r>
              <w:rPr>
                <w:rFonts w:ascii="宋体" w:hAnsi="宋体" w:cs="Arial"/>
                <w:color w:val="000000"/>
                <w:kern w:val="0"/>
                <w:sz w:val="21"/>
                <w:szCs w:val="21"/>
              </w:rPr>
              <w:t>ISO 13485;</w:t>
            </w:r>
            <w:r>
              <w:rPr>
                <w:rFonts w:hint="eastAsia" w:ascii="宋体" w:hAnsi="宋体" w:cs="Arial"/>
                <w:color w:val="000000"/>
                <w:kern w:val="0"/>
                <w:sz w:val="21"/>
                <w:szCs w:val="21"/>
              </w:rPr>
              <w:t>设备通过</w:t>
            </w:r>
            <w:r>
              <w:rPr>
                <w:rFonts w:ascii="宋体" w:hAnsi="宋体" w:cs="Arial"/>
                <w:color w:val="000000"/>
                <w:kern w:val="0"/>
                <w:sz w:val="21"/>
                <w:szCs w:val="21"/>
              </w:rPr>
              <w:t>CE</w:t>
            </w:r>
            <w:r>
              <w:rPr>
                <w:rFonts w:hint="eastAsia" w:ascii="宋体" w:hAnsi="宋体" w:cs="Arial"/>
                <w:color w:val="000000"/>
                <w:kern w:val="0"/>
                <w:sz w:val="21"/>
                <w:szCs w:val="21"/>
              </w:rPr>
              <w:t>认证。</w:t>
            </w:r>
          </w:p>
          <w:p>
            <w:pPr>
              <w:widowControl/>
              <w:spacing w:line="320" w:lineRule="exact"/>
              <w:jc w:val="left"/>
              <w:rPr>
                <w:rFonts w:ascii="宋体" w:cs="Arial"/>
                <w:color w:val="000000"/>
                <w:kern w:val="0"/>
                <w:sz w:val="21"/>
                <w:szCs w:val="21"/>
              </w:rPr>
            </w:pPr>
            <w:r>
              <w:rPr>
                <w:rFonts w:hint="eastAsia" w:cs="宋体"/>
                <w:bCs/>
                <w:kern w:val="0"/>
              </w:rPr>
              <w:t>★</w:t>
            </w:r>
            <w:r>
              <w:rPr>
                <w:rFonts w:ascii="宋体" w:hAnsi="宋体" w:cs="Arial"/>
                <w:color w:val="000000"/>
                <w:kern w:val="0"/>
                <w:sz w:val="21"/>
                <w:szCs w:val="21"/>
              </w:rPr>
              <w:t>2.</w:t>
            </w:r>
            <w:r>
              <w:rPr>
                <w:rFonts w:hint="eastAsia" w:ascii="宋体" w:hAnsi="宋体" w:cs="Arial"/>
                <w:color w:val="000000"/>
                <w:kern w:val="0"/>
                <w:sz w:val="21"/>
                <w:szCs w:val="21"/>
              </w:rPr>
              <w:t>通道：电刺激治疗通道数量</w:t>
            </w:r>
            <w:r>
              <w:rPr>
                <w:rFonts w:ascii="宋体" w:hAnsi="宋体" w:cs="Arial"/>
                <w:color w:val="000000"/>
                <w:kern w:val="0"/>
                <w:sz w:val="21"/>
                <w:szCs w:val="21"/>
              </w:rPr>
              <w:t>4</w:t>
            </w:r>
            <w:r>
              <w:rPr>
                <w:rFonts w:hint="eastAsia" w:ascii="宋体" w:hAnsi="宋体" w:cs="Arial"/>
                <w:color w:val="000000"/>
                <w:kern w:val="0"/>
                <w:sz w:val="21"/>
                <w:szCs w:val="21"/>
              </w:rPr>
              <w:t>个</w:t>
            </w:r>
            <w:r>
              <w:rPr>
                <w:rFonts w:ascii="宋体" w:cs="Arial"/>
                <w:color w:val="000000"/>
                <w:kern w:val="0"/>
                <w:sz w:val="21"/>
                <w:szCs w:val="21"/>
              </w:rPr>
              <w:t>,</w:t>
            </w:r>
            <w:r>
              <w:rPr>
                <w:rFonts w:hint="eastAsia" w:ascii="宋体" w:hAnsi="宋体" w:cs="Arial"/>
                <w:color w:val="000000"/>
                <w:kern w:val="0"/>
                <w:sz w:val="21"/>
                <w:szCs w:val="21"/>
              </w:rPr>
              <w:t>多功能治疗通道数量</w:t>
            </w:r>
            <w:r>
              <w:rPr>
                <w:rFonts w:ascii="宋体" w:hAnsi="宋体" w:cs="Arial"/>
                <w:color w:val="000000"/>
                <w:kern w:val="0"/>
                <w:sz w:val="21"/>
                <w:szCs w:val="21"/>
              </w:rPr>
              <w:t>4</w:t>
            </w:r>
            <w:r>
              <w:rPr>
                <w:rFonts w:hint="eastAsia" w:ascii="宋体" w:hAnsi="宋体" w:cs="Arial"/>
                <w:color w:val="000000"/>
                <w:kern w:val="0"/>
                <w:sz w:val="21"/>
                <w:szCs w:val="21"/>
              </w:rPr>
              <w:t>个</w:t>
            </w:r>
            <w:r>
              <w:rPr>
                <w:rFonts w:ascii="宋体" w:cs="Arial"/>
                <w:color w:val="000000"/>
                <w:kern w:val="0"/>
                <w:sz w:val="21"/>
                <w:szCs w:val="21"/>
              </w:rPr>
              <w:t>,</w:t>
            </w:r>
            <w:r>
              <w:rPr>
                <w:rFonts w:hint="eastAsia" w:ascii="宋体" w:hAnsi="宋体" w:cs="Arial"/>
                <w:color w:val="000000"/>
                <w:kern w:val="0"/>
                <w:sz w:val="21"/>
                <w:szCs w:val="21"/>
              </w:rPr>
              <w:t>外部模拟信号（压力）采集通道</w:t>
            </w:r>
            <w:r>
              <w:rPr>
                <w:rFonts w:ascii="宋体" w:hAnsi="宋体" w:cs="Arial"/>
                <w:color w:val="000000"/>
                <w:kern w:val="0"/>
                <w:sz w:val="21"/>
                <w:szCs w:val="21"/>
              </w:rPr>
              <w:t>1</w:t>
            </w:r>
            <w:r>
              <w:rPr>
                <w:rFonts w:hint="eastAsia" w:ascii="宋体" w:hAnsi="宋体" w:cs="Arial"/>
                <w:color w:val="000000"/>
                <w:kern w:val="0"/>
                <w:sz w:val="21"/>
                <w:szCs w:val="21"/>
              </w:rPr>
              <w:t>个</w:t>
            </w:r>
            <w:r>
              <w:rPr>
                <w:rFonts w:ascii="宋体" w:cs="Arial"/>
                <w:color w:val="000000"/>
                <w:kern w:val="0"/>
                <w:sz w:val="21"/>
                <w:szCs w:val="21"/>
              </w:rPr>
              <w:t>,</w:t>
            </w:r>
            <w:r>
              <w:rPr>
                <w:rFonts w:hint="eastAsia" w:ascii="宋体" w:hAnsi="宋体" w:cs="Arial"/>
                <w:color w:val="000000"/>
                <w:kern w:val="0"/>
                <w:sz w:val="21"/>
                <w:szCs w:val="21"/>
              </w:rPr>
              <w:t>外部数字信号采集</w:t>
            </w:r>
            <w:r>
              <w:rPr>
                <w:rFonts w:ascii="宋体" w:hAnsi="宋体" w:cs="Arial"/>
                <w:color w:val="000000"/>
                <w:kern w:val="0"/>
                <w:sz w:val="21"/>
                <w:szCs w:val="21"/>
              </w:rPr>
              <w:t>1</w:t>
            </w:r>
            <w:r>
              <w:rPr>
                <w:rFonts w:hint="eastAsia" w:ascii="宋体" w:hAnsi="宋体" w:cs="Arial"/>
                <w:color w:val="000000"/>
                <w:kern w:val="0"/>
                <w:sz w:val="21"/>
                <w:szCs w:val="21"/>
              </w:rPr>
              <w:t>个。</w:t>
            </w:r>
          </w:p>
          <w:p>
            <w:pPr>
              <w:widowControl/>
              <w:spacing w:line="320" w:lineRule="exact"/>
              <w:jc w:val="left"/>
              <w:rPr>
                <w:rFonts w:ascii="宋体" w:cs="Arial"/>
                <w:color w:val="000000"/>
                <w:kern w:val="0"/>
                <w:sz w:val="21"/>
                <w:szCs w:val="21"/>
              </w:rPr>
            </w:pPr>
            <w:r>
              <w:rPr>
                <w:rFonts w:hint="eastAsia" w:cs="Arial"/>
                <w:color w:val="000000"/>
                <w:kern w:val="0"/>
              </w:rPr>
              <w:t>▲</w:t>
            </w:r>
            <w:r>
              <w:rPr>
                <w:rFonts w:ascii="宋体" w:hAnsi="宋体" w:cs="Arial"/>
                <w:color w:val="000000"/>
                <w:kern w:val="0"/>
                <w:sz w:val="21"/>
                <w:szCs w:val="21"/>
              </w:rPr>
              <w:t>3.</w:t>
            </w:r>
            <w:r>
              <w:rPr>
                <w:rFonts w:hint="eastAsia" w:ascii="宋体" w:hAnsi="宋体" w:cs="Arial"/>
                <w:color w:val="000000"/>
                <w:kern w:val="0"/>
                <w:sz w:val="21"/>
                <w:szCs w:val="21"/>
              </w:rPr>
              <w:t>内置电流发生器</w:t>
            </w:r>
            <w:r>
              <w:rPr>
                <w:rFonts w:ascii="宋体" w:hAnsi="宋体" w:cs="Arial"/>
                <w:color w:val="000000"/>
                <w:kern w:val="0"/>
                <w:sz w:val="21"/>
                <w:szCs w:val="21"/>
              </w:rPr>
              <w:t>2</w:t>
            </w:r>
            <w:r>
              <w:rPr>
                <w:rFonts w:hint="eastAsia" w:ascii="宋体" w:hAnsi="宋体" w:cs="Arial"/>
                <w:color w:val="000000"/>
                <w:kern w:val="0"/>
                <w:sz w:val="21"/>
                <w:szCs w:val="21"/>
              </w:rPr>
              <w:t>个，以产生各种疾病治疗所需的超大范围的电脉冲，持续、稳定、穿越皮肤时不变形；</w:t>
            </w:r>
          </w:p>
          <w:p>
            <w:pPr>
              <w:widowControl/>
              <w:spacing w:line="320" w:lineRule="exact"/>
              <w:jc w:val="left"/>
              <w:rPr>
                <w:rFonts w:ascii="宋体" w:cs="Arial"/>
                <w:color w:val="000000"/>
                <w:kern w:val="0"/>
                <w:sz w:val="21"/>
                <w:szCs w:val="21"/>
              </w:rPr>
            </w:pPr>
            <w:r>
              <w:rPr>
                <w:rFonts w:hint="eastAsia" w:ascii="宋体" w:hAnsi="宋体" w:cs="Arial"/>
                <w:color w:val="000000"/>
                <w:kern w:val="0"/>
                <w:sz w:val="21"/>
                <w:szCs w:val="21"/>
              </w:rPr>
              <w:t>★</w:t>
            </w:r>
            <w:r>
              <w:rPr>
                <w:rFonts w:ascii="宋体" w:hAnsi="宋体" w:cs="Arial"/>
                <w:color w:val="000000"/>
                <w:kern w:val="0"/>
                <w:sz w:val="21"/>
                <w:szCs w:val="21"/>
              </w:rPr>
              <w:t>4.</w:t>
            </w:r>
            <w:r>
              <w:rPr>
                <w:rFonts w:hint="eastAsia" w:ascii="宋体" w:hAnsi="宋体" w:cs="Arial"/>
                <w:color w:val="000000"/>
                <w:kern w:val="0"/>
                <w:sz w:val="21"/>
                <w:szCs w:val="21"/>
              </w:rPr>
              <w:t>电刺激电流类型</w:t>
            </w:r>
            <w:r>
              <w:rPr>
                <w:rFonts w:ascii="宋体" w:hAnsi="宋体" w:cs="Arial"/>
                <w:color w:val="000000"/>
                <w:kern w:val="0"/>
                <w:sz w:val="21"/>
                <w:szCs w:val="21"/>
              </w:rPr>
              <w:t>9</w:t>
            </w:r>
            <w:r>
              <w:rPr>
                <w:rFonts w:hint="eastAsia" w:ascii="宋体" w:hAnsi="宋体" w:cs="Arial"/>
                <w:color w:val="000000"/>
                <w:kern w:val="0"/>
                <w:sz w:val="21"/>
                <w:szCs w:val="21"/>
              </w:rPr>
              <w:t>种，包括：直流电流、单项脉冲、双向脉冲、补充电流脉冲、同步补充脉冲、同步双向脉冲、单项半正弦、双向半正弦、平均值（正弦）。</w:t>
            </w:r>
          </w:p>
          <w:p>
            <w:pPr>
              <w:widowControl/>
              <w:spacing w:line="320" w:lineRule="exact"/>
              <w:jc w:val="left"/>
              <w:rPr>
                <w:rFonts w:ascii="宋体" w:cs="Arial"/>
                <w:color w:val="000000"/>
                <w:kern w:val="0"/>
                <w:sz w:val="21"/>
                <w:szCs w:val="21"/>
              </w:rPr>
            </w:pPr>
            <w:r>
              <w:rPr>
                <w:rFonts w:hint="eastAsia" w:ascii="宋体" w:hAnsi="宋体" w:cs="Arial"/>
                <w:color w:val="000000"/>
                <w:kern w:val="0"/>
                <w:sz w:val="21"/>
                <w:szCs w:val="21"/>
              </w:rPr>
              <w:t>★</w:t>
            </w:r>
            <w:r>
              <w:rPr>
                <w:rFonts w:ascii="宋体" w:hAnsi="宋体" w:cs="Arial"/>
                <w:color w:val="000000"/>
                <w:kern w:val="0"/>
                <w:sz w:val="21"/>
                <w:szCs w:val="21"/>
              </w:rPr>
              <w:t xml:space="preserve">5. </w:t>
            </w:r>
            <w:r>
              <w:rPr>
                <w:rFonts w:hint="eastAsia" w:ascii="宋体" w:hAnsi="宋体" w:cs="Arial"/>
                <w:color w:val="000000"/>
                <w:kern w:val="0"/>
                <w:sz w:val="21"/>
                <w:szCs w:val="21"/>
              </w:rPr>
              <w:t>刺激电流强度：</w:t>
            </w:r>
            <w:r>
              <w:rPr>
                <w:rFonts w:ascii="宋体" w:hAnsi="宋体" w:cs="Arial"/>
                <w:color w:val="000000"/>
                <w:kern w:val="0"/>
                <w:sz w:val="21"/>
                <w:szCs w:val="21"/>
              </w:rPr>
              <w:t>0-100mA</w:t>
            </w:r>
            <w:r>
              <w:rPr>
                <w:rFonts w:hint="eastAsia" w:ascii="宋体" w:hAnsi="宋体" w:cs="Arial"/>
                <w:color w:val="000000"/>
                <w:kern w:val="0"/>
                <w:sz w:val="21"/>
                <w:szCs w:val="21"/>
              </w:rPr>
              <w:t>任意调整</w:t>
            </w:r>
            <w:r>
              <w:rPr>
                <w:rFonts w:ascii="宋体" w:cs="Arial"/>
                <w:color w:val="000000"/>
                <w:kern w:val="0"/>
                <w:sz w:val="21"/>
                <w:szCs w:val="21"/>
              </w:rPr>
              <w:t>,</w:t>
            </w:r>
            <w:r>
              <w:rPr>
                <w:rFonts w:hint="eastAsia" w:ascii="宋体" w:hAnsi="宋体" w:cs="Arial"/>
                <w:color w:val="000000"/>
                <w:kern w:val="0"/>
                <w:sz w:val="21"/>
                <w:szCs w:val="21"/>
              </w:rPr>
              <w:t>调节精度</w:t>
            </w:r>
            <w:r>
              <w:rPr>
                <w:rFonts w:ascii="宋体" w:hAnsi="宋体" w:cs="Arial"/>
                <w:color w:val="000000"/>
                <w:kern w:val="0"/>
                <w:sz w:val="21"/>
                <w:szCs w:val="21"/>
              </w:rPr>
              <w:t>0.5 mA</w:t>
            </w:r>
            <w:r>
              <w:rPr>
                <w:rFonts w:hint="eastAsia" w:ascii="宋体" w:hAnsi="宋体" w:cs="Arial"/>
                <w:color w:val="000000"/>
                <w:kern w:val="0"/>
                <w:sz w:val="21"/>
                <w:szCs w:val="21"/>
              </w:rPr>
              <w:t>；刺激电流脉宽：</w:t>
            </w:r>
            <w:r>
              <w:rPr>
                <w:rFonts w:ascii="宋体" w:hAnsi="宋体" w:cs="Arial"/>
                <w:color w:val="000000"/>
                <w:kern w:val="0"/>
                <w:sz w:val="21"/>
                <w:szCs w:val="21"/>
              </w:rPr>
              <w:t>50-1000uS</w:t>
            </w:r>
            <w:r>
              <w:rPr>
                <w:rFonts w:hint="eastAsia" w:ascii="宋体" w:hAnsi="宋体" w:cs="Arial"/>
                <w:color w:val="000000"/>
                <w:kern w:val="0"/>
                <w:sz w:val="21"/>
                <w:szCs w:val="21"/>
              </w:rPr>
              <w:t>任意调整，调节精度</w:t>
            </w:r>
            <w:r>
              <w:rPr>
                <w:rFonts w:ascii="宋体" w:hAnsi="宋体" w:cs="Arial"/>
                <w:color w:val="000000"/>
                <w:kern w:val="0"/>
                <w:sz w:val="21"/>
                <w:szCs w:val="21"/>
              </w:rPr>
              <w:t>50us</w:t>
            </w:r>
            <w:r>
              <w:rPr>
                <w:rFonts w:hint="eastAsia" w:ascii="宋体" w:hAnsi="宋体" w:cs="Arial"/>
                <w:color w:val="000000"/>
                <w:kern w:val="0"/>
                <w:sz w:val="21"/>
                <w:szCs w:val="21"/>
              </w:rPr>
              <w:t>；刺激电流频率：</w:t>
            </w:r>
            <w:r>
              <w:rPr>
                <w:rFonts w:ascii="宋体" w:hAnsi="宋体" w:cs="Arial"/>
                <w:color w:val="000000"/>
                <w:kern w:val="0"/>
                <w:sz w:val="21"/>
                <w:szCs w:val="21"/>
              </w:rPr>
              <w:t>1-2000Hz</w:t>
            </w:r>
            <w:r>
              <w:rPr>
                <w:rFonts w:hint="eastAsia" w:ascii="宋体" w:hAnsi="宋体" w:cs="Arial"/>
                <w:color w:val="000000"/>
                <w:kern w:val="0"/>
                <w:sz w:val="21"/>
                <w:szCs w:val="21"/>
              </w:rPr>
              <w:t>，调节精度</w:t>
            </w:r>
            <w:r>
              <w:rPr>
                <w:rFonts w:ascii="宋体" w:hAnsi="宋体" w:cs="Arial"/>
                <w:color w:val="000000"/>
                <w:kern w:val="0"/>
                <w:sz w:val="21"/>
                <w:szCs w:val="21"/>
              </w:rPr>
              <w:t>1Hz</w:t>
            </w:r>
            <w:r>
              <w:rPr>
                <w:rFonts w:hint="eastAsia" w:ascii="宋体" w:hAnsi="宋体" w:cs="Arial"/>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3" w:type="dxa"/>
            <w:vAlign w:val="center"/>
          </w:tcPr>
          <w:p>
            <w:pPr>
              <w:spacing w:line="320" w:lineRule="exact"/>
              <w:jc w:val="center"/>
              <w:rPr>
                <w:rFonts w:ascii="宋体" w:cs="华文中宋"/>
                <w:b/>
                <w:bCs/>
                <w:sz w:val="21"/>
                <w:szCs w:val="21"/>
              </w:rPr>
            </w:pPr>
            <w:r>
              <w:rPr>
                <w:rFonts w:hint="eastAsia" w:ascii="宋体" w:hAnsi="宋体"/>
                <w:kern w:val="0"/>
                <w:sz w:val="24"/>
              </w:rPr>
              <w:t>神经肌肉刺激治疗仪</w:t>
            </w:r>
            <w:r>
              <w:rPr>
                <w:rFonts w:hint="eastAsia" w:ascii="宋体" w:hAnsi="宋体" w:cs="宋体"/>
                <w:kern w:val="0"/>
                <w:sz w:val="24"/>
              </w:rPr>
              <w:t>软件</w:t>
            </w:r>
          </w:p>
        </w:tc>
        <w:tc>
          <w:tcPr>
            <w:tcW w:w="7155" w:type="dxa"/>
            <w:gridSpan w:val="2"/>
            <w:vAlign w:val="center"/>
          </w:tcPr>
          <w:p>
            <w:pPr>
              <w:widowControl/>
              <w:spacing w:line="320" w:lineRule="exact"/>
              <w:jc w:val="left"/>
              <w:rPr>
                <w:rFonts w:ascii="宋体"/>
                <w:b/>
                <w:sz w:val="24"/>
                <w:szCs w:val="24"/>
              </w:rPr>
            </w:pPr>
            <w:r>
              <w:rPr>
                <w:rFonts w:ascii="宋体" w:hAnsi="宋体" w:cs="宋体"/>
                <w:bCs/>
                <w:kern w:val="0"/>
                <w:sz w:val="24"/>
                <w:szCs w:val="24"/>
              </w:rPr>
              <w:t>1.</w:t>
            </w:r>
            <w:r>
              <w:rPr>
                <w:rFonts w:hint="eastAsia" w:ascii="宋体" w:hAnsi="宋体" w:cs="宋体"/>
                <w:bCs/>
                <w:kern w:val="0"/>
                <w:sz w:val="24"/>
                <w:szCs w:val="24"/>
              </w:rPr>
              <w:t>反射采集</w:t>
            </w:r>
            <w:r>
              <w:rPr>
                <w:rFonts w:ascii="宋体" w:hAnsi="宋体" w:cs="宋体"/>
                <w:bCs/>
                <w:kern w:val="0"/>
                <w:sz w:val="24"/>
                <w:szCs w:val="24"/>
              </w:rPr>
              <w:t xml:space="preserve"> EMG</w:t>
            </w:r>
            <w:r>
              <w:rPr>
                <w:rFonts w:hint="eastAsia" w:ascii="宋体" w:hAnsi="宋体" w:cs="宋体"/>
                <w:bCs/>
                <w:kern w:val="0"/>
                <w:sz w:val="24"/>
                <w:szCs w:val="24"/>
              </w:rPr>
              <w:t>数值可采集最大、最小、瞬间肌电位值，采集范围：</w:t>
            </w:r>
            <w:r>
              <w:rPr>
                <w:rFonts w:ascii="宋体" w:hAnsi="宋体" w:cs="宋体"/>
                <w:bCs/>
                <w:kern w:val="0"/>
                <w:sz w:val="24"/>
                <w:szCs w:val="24"/>
              </w:rPr>
              <w:t>0-2000 uV</w:t>
            </w:r>
            <w:r>
              <w:rPr>
                <w:rFonts w:hint="eastAsia" w:ascii="宋体" w:hAnsi="宋体" w:cs="宋体"/>
                <w:bCs/>
                <w:kern w:val="0"/>
                <w:sz w:val="24"/>
                <w:szCs w:val="24"/>
              </w:rPr>
              <w:t>，肌电位灵敏度：</w:t>
            </w:r>
            <w:r>
              <w:rPr>
                <w:rFonts w:ascii="宋体" w:hAnsi="宋体" w:cs="宋体"/>
                <w:bCs/>
                <w:kern w:val="0"/>
                <w:sz w:val="24"/>
                <w:szCs w:val="24"/>
              </w:rPr>
              <w:t>1 uV</w:t>
            </w:r>
            <w:r>
              <w:rPr>
                <w:rFonts w:hint="eastAsia" w:ascii="宋体" w:hAnsi="宋体" w:cs="宋体"/>
                <w:bCs/>
                <w:kern w:val="0"/>
                <w:sz w:val="24"/>
                <w:szCs w:val="24"/>
              </w:rPr>
              <w:t>。</w:t>
            </w:r>
          </w:p>
          <w:p>
            <w:pPr>
              <w:widowControl/>
              <w:spacing w:line="320" w:lineRule="exact"/>
              <w:jc w:val="left"/>
              <w:rPr>
                <w:rFonts w:ascii="宋体" w:cs="宋体"/>
                <w:bCs/>
                <w:kern w:val="0"/>
                <w:sz w:val="24"/>
                <w:szCs w:val="24"/>
              </w:rPr>
            </w:pPr>
            <w:r>
              <w:rPr>
                <w:rFonts w:hint="eastAsia" w:ascii="宋体" w:hAnsi="宋体"/>
                <w:b/>
                <w:sz w:val="24"/>
                <w:szCs w:val="24"/>
              </w:rPr>
              <w:t>▲</w:t>
            </w:r>
            <w:r>
              <w:rPr>
                <w:rStyle w:val="11"/>
                <w:rFonts w:ascii="宋体" w:hAnsi="宋体"/>
              </w:rPr>
              <w:t>2.</w:t>
            </w:r>
            <w:r>
              <w:rPr>
                <w:rFonts w:hint="eastAsia" w:ascii="宋体" w:hAnsi="宋体" w:cs="宋体"/>
                <w:bCs/>
                <w:kern w:val="0"/>
                <w:sz w:val="24"/>
                <w:szCs w:val="24"/>
              </w:rPr>
              <w:t>反射采集曲线包含盆底肌采集曲线和腹部肌采集曲线。</w:t>
            </w:r>
          </w:p>
          <w:p>
            <w:pPr>
              <w:widowControl/>
              <w:spacing w:line="320" w:lineRule="exact"/>
              <w:jc w:val="left"/>
              <w:rPr>
                <w:rFonts w:ascii="宋体" w:cs="宋体"/>
                <w:bCs/>
                <w:kern w:val="0"/>
                <w:sz w:val="24"/>
                <w:szCs w:val="24"/>
              </w:rPr>
            </w:pPr>
            <w:r>
              <w:rPr>
                <w:rStyle w:val="11"/>
                <w:rFonts w:ascii="宋体" w:hAnsi="宋体"/>
              </w:rPr>
              <w:t>3.</w:t>
            </w:r>
            <w:r>
              <w:rPr>
                <w:rFonts w:hint="eastAsia" w:ascii="宋体" w:hAnsi="宋体" w:cs="宋体"/>
                <w:bCs/>
                <w:kern w:val="0"/>
                <w:sz w:val="24"/>
                <w:szCs w:val="24"/>
              </w:rPr>
              <w:t>电极诊断功能：具有电极自动检测系统提示功能，诊断电极连接是否正常</w:t>
            </w:r>
          </w:p>
          <w:p>
            <w:pPr>
              <w:widowControl/>
              <w:spacing w:line="320" w:lineRule="exact"/>
              <w:jc w:val="left"/>
              <w:rPr>
                <w:rFonts w:ascii="宋体" w:cs="宋体"/>
                <w:bCs/>
                <w:kern w:val="0"/>
                <w:sz w:val="24"/>
                <w:szCs w:val="24"/>
              </w:rPr>
            </w:pPr>
            <w:r>
              <w:rPr>
                <w:rFonts w:ascii="宋体" w:hAnsi="宋体" w:cs="宋体"/>
                <w:bCs/>
                <w:kern w:val="0"/>
                <w:sz w:val="24"/>
                <w:szCs w:val="24"/>
              </w:rPr>
              <w:t>4</w:t>
            </w:r>
            <w:r>
              <w:rPr>
                <w:rFonts w:ascii="宋体" w:cs="宋体"/>
                <w:bCs/>
                <w:kern w:val="0"/>
                <w:sz w:val="24"/>
                <w:szCs w:val="24"/>
              </w:rPr>
              <w:t>.</w:t>
            </w:r>
            <w:r>
              <w:rPr>
                <w:rFonts w:hint="eastAsia" w:ascii="宋体" w:hAnsi="宋体" w:cs="宋体"/>
                <w:bCs/>
                <w:kern w:val="0"/>
                <w:sz w:val="24"/>
                <w:szCs w:val="24"/>
              </w:rPr>
              <w:t>条件刺激：当病人进行反射采集，训练不能达到目标时，激活电刺激来加强肌肉收缩。</w:t>
            </w:r>
          </w:p>
          <w:p>
            <w:pPr>
              <w:widowControl/>
              <w:spacing w:line="320" w:lineRule="exact"/>
              <w:jc w:val="left"/>
              <w:rPr>
                <w:rFonts w:ascii="宋体" w:cs="宋体"/>
                <w:bCs/>
                <w:kern w:val="0"/>
                <w:sz w:val="24"/>
                <w:szCs w:val="24"/>
              </w:rPr>
            </w:pPr>
            <w:r>
              <w:rPr>
                <w:rFonts w:ascii="宋体" w:hAnsi="宋体" w:cs="宋体"/>
                <w:bCs/>
                <w:kern w:val="0"/>
                <w:sz w:val="24"/>
                <w:szCs w:val="24"/>
              </w:rPr>
              <w:t>5.A3</w:t>
            </w:r>
            <w:r>
              <w:rPr>
                <w:rFonts w:hint="eastAsia" w:ascii="宋体" w:hAnsi="宋体" w:cs="宋体"/>
                <w:bCs/>
                <w:kern w:val="0"/>
                <w:sz w:val="24"/>
                <w:szCs w:val="24"/>
              </w:rPr>
              <w:t>反射预置</w:t>
            </w:r>
            <w:r>
              <w:rPr>
                <w:rFonts w:ascii="宋体" w:hAnsi="宋体" w:cs="宋体"/>
                <w:bCs/>
                <w:kern w:val="0"/>
                <w:sz w:val="24"/>
                <w:szCs w:val="24"/>
              </w:rPr>
              <w:t>10</w:t>
            </w:r>
            <w:r>
              <w:rPr>
                <w:rFonts w:hint="eastAsia" w:ascii="宋体" w:hAnsi="宋体" w:cs="宋体"/>
                <w:bCs/>
                <w:kern w:val="0"/>
                <w:sz w:val="24"/>
                <w:szCs w:val="24"/>
              </w:rPr>
              <w:t>种，可增加；场景反射预置</w:t>
            </w:r>
            <w:r>
              <w:rPr>
                <w:rFonts w:ascii="宋体" w:hAnsi="宋体" w:cs="宋体"/>
                <w:bCs/>
                <w:kern w:val="0"/>
                <w:sz w:val="24"/>
                <w:szCs w:val="24"/>
              </w:rPr>
              <w:t>58</w:t>
            </w:r>
            <w:r>
              <w:rPr>
                <w:rFonts w:hint="eastAsia" w:ascii="宋体" w:hAnsi="宋体" w:cs="宋体"/>
                <w:bCs/>
                <w:kern w:val="0"/>
                <w:sz w:val="24"/>
                <w:szCs w:val="24"/>
              </w:rPr>
              <w:t>种，可增加。</w:t>
            </w:r>
          </w:p>
          <w:p>
            <w:pPr>
              <w:widowControl/>
              <w:spacing w:line="320" w:lineRule="exact"/>
              <w:jc w:val="left"/>
              <w:rPr>
                <w:rFonts w:ascii="宋体" w:cs="宋体"/>
                <w:bCs/>
                <w:kern w:val="0"/>
                <w:sz w:val="24"/>
                <w:szCs w:val="24"/>
              </w:rPr>
            </w:pPr>
            <w:r>
              <w:rPr>
                <w:rFonts w:ascii="宋体" w:hAnsi="宋体" w:cs="宋体"/>
                <w:bCs/>
                <w:kern w:val="0"/>
                <w:sz w:val="24"/>
                <w:szCs w:val="24"/>
              </w:rPr>
              <w:t>6</w:t>
            </w:r>
            <w:r>
              <w:rPr>
                <w:rFonts w:ascii="宋体" w:cs="宋体"/>
                <w:bCs/>
                <w:kern w:val="0"/>
                <w:sz w:val="24"/>
                <w:szCs w:val="24"/>
              </w:rPr>
              <w:t>.</w:t>
            </w:r>
            <w:r>
              <w:rPr>
                <w:rFonts w:hint="eastAsia" w:ascii="宋体" w:hAnsi="宋体" w:cs="宋体"/>
                <w:bCs/>
                <w:kern w:val="0"/>
                <w:sz w:val="24"/>
                <w:szCs w:val="24"/>
              </w:rPr>
              <w:t>混合模式：可对每个通道和每个阶段进行设置、调整（刺激、获取、反射）。刺激通道和多功能通道布局可调。</w:t>
            </w:r>
          </w:p>
          <w:p>
            <w:pPr>
              <w:widowControl/>
              <w:spacing w:line="320" w:lineRule="exact"/>
              <w:jc w:val="left"/>
              <w:rPr>
                <w:rFonts w:ascii="宋体" w:cs="宋体"/>
                <w:bCs/>
                <w:kern w:val="0"/>
                <w:sz w:val="24"/>
                <w:szCs w:val="24"/>
              </w:rPr>
            </w:pPr>
            <w:r>
              <w:rPr>
                <w:rFonts w:hint="eastAsia" w:ascii="宋体" w:hAnsi="宋体"/>
                <w:b/>
                <w:sz w:val="24"/>
                <w:szCs w:val="24"/>
              </w:rPr>
              <w:t>▲</w:t>
            </w:r>
            <w:r>
              <w:rPr>
                <w:rFonts w:ascii="宋体" w:hAnsi="宋体" w:cs="宋体"/>
                <w:bCs/>
                <w:kern w:val="0"/>
                <w:sz w:val="24"/>
                <w:szCs w:val="24"/>
              </w:rPr>
              <w:t>7</w:t>
            </w:r>
            <w:r>
              <w:rPr>
                <w:rFonts w:ascii="宋体" w:cs="宋体"/>
                <w:bCs/>
                <w:kern w:val="0"/>
                <w:sz w:val="24"/>
                <w:szCs w:val="24"/>
              </w:rPr>
              <w:t>.</w:t>
            </w:r>
            <w:r>
              <w:rPr>
                <w:rFonts w:hint="eastAsia" w:ascii="宋体" w:hAnsi="宋体" w:cs="宋体"/>
                <w:bCs/>
                <w:kern w:val="0"/>
                <w:sz w:val="24"/>
                <w:szCs w:val="24"/>
              </w:rPr>
              <w:t>治疗方案及治疗参数的设定：治疗过程中可任意调整图形颜色、曲线厚度、缓冲值、治疗时间、工作时间、休息时间、样板图、电流的频率和脉宽、反射采集波形等参数，实现个体化方案治疗。</w:t>
            </w:r>
          </w:p>
          <w:p>
            <w:pPr>
              <w:widowControl/>
              <w:spacing w:line="320" w:lineRule="exact"/>
              <w:jc w:val="left"/>
              <w:rPr>
                <w:rFonts w:ascii="宋体" w:cs="宋体"/>
                <w:bCs/>
                <w:kern w:val="0"/>
                <w:sz w:val="24"/>
                <w:szCs w:val="24"/>
              </w:rPr>
            </w:pPr>
            <w:r>
              <w:rPr>
                <w:rFonts w:hint="eastAsia" w:ascii="宋体" w:hAnsi="宋体"/>
                <w:b/>
                <w:sz w:val="24"/>
                <w:szCs w:val="24"/>
              </w:rPr>
              <w:t>▲</w:t>
            </w:r>
            <w:r>
              <w:rPr>
                <w:rFonts w:ascii="宋体" w:hAnsi="宋体" w:cs="宋体"/>
                <w:bCs/>
                <w:kern w:val="0"/>
                <w:sz w:val="24"/>
                <w:szCs w:val="24"/>
              </w:rPr>
              <w:t>8</w:t>
            </w:r>
            <w:r>
              <w:rPr>
                <w:rFonts w:ascii="宋体" w:cs="宋体"/>
                <w:bCs/>
                <w:kern w:val="0"/>
                <w:sz w:val="24"/>
                <w:szCs w:val="24"/>
              </w:rPr>
              <w:t>.</w:t>
            </w:r>
            <w:r>
              <w:rPr>
                <w:rFonts w:hint="eastAsia" w:ascii="宋体" w:hAnsi="宋体" w:cs="宋体"/>
                <w:bCs/>
                <w:kern w:val="0"/>
                <w:sz w:val="24"/>
                <w:szCs w:val="24"/>
              </w:rPr>
              <w:t>专业的电生理采集软件，将肌纤维类型分为Ⅰ类肌纤维和Ⅱ类肌纤维，Ⅱ类肌纤维分为Ⅱ</w:t>
            </w:r>
            <w:r>
              <w:rPr>
                <w:rFonts w:ascii="宋体" w:hAnsi="宋体" w:cs="宋体"/>
                <w:bCs/>
                <w:kern w:val="0"/>
                <w:sz w:val="24"/>
                <w:szCs w:val="24"/>
              </w:rPr>
              <w:t>A</w:t>
            </w:r>
            <w:r>
              <w:rPr>
                <w:rFonts w:hint="eastAsia" w:ascii="宋体" w:hAnsi="宋体" w:cs="宋体"/>
                <w:bCs/>
                <w:kern w:val="0"/>
                <w:sz w:val="24"/>
                <w:szCs w:val="24"/>
              </w:rPr>
              <w:t>和Ⅱ</w:t>
            </w:r>
            <w:r>
              <w:rPr>
                <w:rFonts w:ascii="宋体" w:hAnsi="宋体" w:cs="宋体"/>
                <w:bCs/>
                <w:kern w:val="0"/>
                <w:sz w:val="24"/>
                <w:szCs w:val="24"/>
              </w:rPr>
              <w:t>B</w:t>
            </w:r>
            <w:r>
              <w:rPr>
                <w:rFonts w:hint="eastAsia" w:ascii="宋体" w:hAnsi="宋体" w:cs="宋体"/>
                <w:bCs/>
                <w:kern w:val="0"/>
                <w:sz w:val="24"/>
                <w:szCs w:val="24"/>
              </w:rPr>
              <w:t>，可分别对Ⅰ类或Ⅱ类肌纤维反射进行采集，每一类型的肌纤维可智能自动化测量出肌电位的最大值，肌电位最小值，肌电位瞬间值，以及肌肉疲劳度，并分别对Ⅰ类或Ⅱ类肌纤维受损情况进行针对性治疗。</w:t>
            </w:r>
          </w:p>
          <w:p>
            <w:pPr>
              <w:widowControl/>
              <w:spacing w:line="320" w:lineRule="exact"/>
              <w:jc w:val="left"/>
              <w:rPr>
                <w:rFonts w:ascii="宋体" w:cs="Arial"/>
                <w:color w:val="000000"/>
                <w:kern w:val="0"/>
                <w:sz w:val="21"/>
                <w:szCs w:val="21"/>
              </w:rPr>
            </w:pPr>
            <w:r>
              <w:rPr>
                <w:rFonts w:cs="宋体"/>
                <w:bCs/>
                <w:kern w:val="0"/>
                <w:sz w:val="24"/>
                <w:szCs w:val="24"/>
              </w:rPr>
              <w:t>9.</w:t>
            </w:r>
            <w:r>
              <w:rPr>
                <w:rStyle w:val="11"/>
                <w:rFonts w:ascii="宋体" w:hAnsi="宋体"/>
                <w:color w:val="FF0000"/>
              </w:rPr>
              <w:t xml:space="preserve"> </w:t>
            </w:r>
            <w:r>
              <w:rPr>
                <w:rFonts w:hint="eastAsia" w:cs="宋体"/>
                <w:bCs/>
                <w:kern w:val="0"/>
                <w:sz w:val="24"/>
                <w:szCs w:val="24"/>
              </w:rPr>
              <w:t>治疗模式</w:t>
            </w:r>
            <w:r>
              <w:rPr>
                <w:rFonts w:cs="宋体"/>
                <w:bCs/>
                <w:kern w:val="0"/>
                <w:sz w:val="24"/>
                <w:szCs w:val="24"/>
              </w:rPr>
              <w:t>10</w:t>
            </w:r>
            <w:r>
              <w:rPr>
                <w:rFonts w:hint="eastAsia" w:cs="宋体"/>
                <w:bCs/>
                <w:kern w:val="0"/>
                <w:sz w:val="24"/>
                <w:szCs w:val="24"/>
              </w:rPr>
              <w:t>种，包括：电刺激、条件性电刺激、阈值电刺激、反射采集、负反射采集、反射采集</w:t>
            </w:r>
            <w:r>
              <w:rPr>
                <w:rFonts w:cs="宋体"/>
                <w:bCs/>
                <w:kern w:val="0"/>
                <w:sz w:val="24"/>
                <w:szCs w:val="24"/>
              </w:rPr>
              <w:t>-</w:t>
            </w:r>
            <w:r>
              <w:rPr>
                <w:rFonts w:hint="eastAsia" w:cs="宋体"/>
                <w:bCs/>
                <w:kern w:val="0"/>
                <w:sz w:val="24"/>
                <w:szCs w:val="24"/>
              </w:rPr>
              <w:t>电刺激、场景反射、排尿记录表、镇痛、盆底肌肉康复器治疗。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3" w:type="dxa"/>
            <w:vAlign w:val="center"/>
          </w:tcPr>
          <w:p>
            <w:pPr>
              <w:spacing w:line="320" w:lineRule="exact"/>
              <w:jc w:val="center"/>
              <w:rPr>
                <w:rFonts w:ascii="宋体" w:cs="华文中宋"/>
                <w:b/>
                <w:bCs/>
                <w:sz w:val="21"/>
                <w:szCs w:val="21"/>
              </w:rPr>
            </w:pPr>
            <w:r>
              <w:rPr>
                <w:rFonts w:hint="eastAsia" w:ascii="宋体" w:hAnsi="宋体" w:cs="宋体"/>
                <w:kern w:val="0"/>
                <w:sz w:val="24"/>
              </w:rPr>
              <w:t>电脑工作站</w:t>
            </w:r>
          </w:p>
        </w:tc>
        <w:tc>
          <w:tcPr>
            <w:tcW w:w="7155" w:type="dxa"/>
            <w:gridSpan w:val="2"/>
            <w:vAlign w:val="center"/>
          </w:tcPr>
          <w:p>
            <w:pPr>
              <w:widowControl/>
              <w:spacing w:line="320" w:lineRule="exact"/>
              <w:jc w:val="left"/>
              <w:rPr>
                <w:rFonts w:ascii="宋体" w:cs="宋体"/>
                <w:bCs/>
                <w:kern w:val="0"/>
                <w:sz w:val="24"/>
                <w:szCs w:val="24"/>
              </w:rPr>
            </w:pPr>
            <w:r>
              <w:rPr>
                <w:rFonts w:hint="eastAsia" w:ascii="仿宋" w:hAnsi="仿宋" w:eastAsia="仿宋" w:cs="仿宋"/>
                <w:b/>
                <w:sz w:val="24"/>
                <w:szCs w:val="24"/>
              </w:rPr>
              <w:t>▲</w:t>
            </w:r>
            <w:r>
              <w:rPr>
                <w:rFonts w:ascii="宋体" w:hAnsi="宋体" w:cs="宋体"/>
                <w:bCs/>
                <w:kern w:val="0"/>
                <w:sz w:val="24"/>
                <w:szCs w:val="24"/>
              </w:rPr>
              <w:t>1.</w:t>
            </w:r>
            <w:r>
              <w:rPr>
                <w:rFonts w:hint="eastAsia" w:ascii="宋体" w:hAnsi="宋体" w:cs="宋体"/>
                <w:bCs/>
                <w:kern w:val="0"/>
                <w:sz w:val="24"/>
                <w:szCs w:val="24"/>
              </w:rPr>
              <w:t>预置治疗方案数</w:t>
            </w:r>
            <w:r>
              <w:rPr>
                <w:rFonts w:ascii="宋体" w:hAnsi="宋体" w:cs="宋体"/>
                <w:bCs/>
                <w:kern w:val="0"/>
                <w:sz w:val="24"/>
                <w:szCs w:val="24"/>
              </w:rPr>
              <w:t>260</w:t>
            </w:r>
            <w:r>
              <w:rPr>
                <w:rFonts w:hint="eastAsia" w:ascii="宋体" w:hAnsi="宋体" w:cs="宋体"/>
                <w:bCs/>
                <w:kern w:val="0"/>
                <w:sz w:val="24"/>
                <w:szCs w:val="24"/>
              </w:rPr>
              <w:t>个，并可以编制适合病人具体情况的治疗方案。方案可提供禁忌症、适应症、电极和传感器位置示意图等信息。</w:t>
            </w:r>
          </w:p>
          <w:p>
            <w:pPr>
              <w:widowControl/>
              <w:spacing w:line="320" w:lineRule="exact"/>
              <w:jc w:val="left"/>
              <w:rPr>
                <w:rFonts w:ascii="宋体" w:cs="宋体"/>
                <w:bCs/>
                <w:kern w:val="0"/>
                <w:sz w:val="24"/>
                <w:szCs w:val="24"/>
              </w:rPr>
            </w:pPr>
            <w:r>
              <w:rPr>
                <w:rFonts w:ascii="宋体" w:hAnsi="宋体" w:cs="宋体"/>
                <w:bCs/>
                <w:kern w:val="0"/>
                <w:sz w:val="24"/>
                <w:szCs w:val="24"/>
              </w:rPr>
              <w:t>2.</w:t>
            </w:r>
            <w:r>
              <w:rPr>
                <w:rFonts w:hint="eastAsia" w:ascii="宋体" w:hAnsi="宋体" w:cs="宋体"/>
                <w:bCs/>
                <w:kern w:val="0"/>
                <w:sz w:val="24"/>
                <w:szCs w:val="24"/>
              </w:rPr>
              <w:t>技术服务：提供临床数据库接口、全国培训证书网络数据库接口、疑难病例数据库接口；提供</w:t>
            </w:r>
            <w:r>
              <w:rPr>
                <w:rFonts w:ascii="宋体" w:hAnsi="宋体" w:cs="宋体"/>
                <w:bCs/>
                <w:kern w:val="0"/>
                <w:sz w:val="24"/>
                <w:szCs w:val="24"/>
              </w:rPr>
              <w:t>QQ</w:t>
            </w:r>
            <w:r>
              <w:rPr>
                <w:rFonts w:hint="eastAsia" w:ascii="宋体" w:hAnsi="宋体" w:cs="宋体"/>
                <w:bCs/>
                <w:kern w:val="0"/>
                <w:sz w:val="24"/>
                <w:szCs w:val="24"/>
              </w:rPr>
              <w:t>技术群、手机移动端技术公众平台、手机移动端中国电生理专家论坛、提供培训示范基地初级及强化培训。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7467" w:type="dxa"/>
            <w:gridSpan w:val="2"/>
            <w:vAlign w:val="center"/>
          </w:tcPr>
          <w:p>
            <w:pPr>
              <w:jc w:val="center"/>
              <w:rPr>
                <w:rFonts w:ascii="宋体" w:cs="华文中宋"/>
                <w:b/>
                <w:bCs/>
                <w:szCs w:val="28"/>
              </w:rPr>
            </w:pPr>
            <w:r>
              <w:rPr>
                <w:rFonts w:hint="eastAsia" w:ascii="宋体" w:hAnsi="宋体" w:cs="华文中宋"/>
                <w:b/>
                <w:bCs/>
                <w:szCs w:val="28"/>
              </w:rPr>
              <w:t>设备配置清单</w:t>
            </w:r>
          </w:p>
        </w:tc>
        <w:tc>
          <w:tcPr>
            <w:tcW w:w="2201" w:type="dxa"/>
            <w:vAlign w:val="center"/>
          </w:tcPr>
          <w:p>
            <w:pPr>
              <w:jc w:val="center"/>
              <w:rPr>
                <w:rFonts w:ascii="宋体" w:cs="华文中宋"/>
                <w:b/>
                <w:bCs/>
                <w:szCs w:val="28"/>
              </w:rPr>
            </w:pPr>
            <w:r>
              <w:rPr>
                <w:rFonts w:hint="eastAsia" w:ascii="宋体" w:hAnsi="宋体" w:cs="华文中宋"/>
                <w:b/>
                <w:bCs/>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67" w:type="dxa"/>
            <w:gridSpan w:val="2"/>
            <w:vAlign w:val="center"/>
          </w:tcPr>
          <w:p>
            <w:pPr>
              <w:widowControl/>
              <w:jc w:val="left"/>
              <w:rPr>
                <w:rFonts w:ascii="宋体" w:cs="宋体"/>
                <w:kern w:val="0"/>
                <w:sz w:val="24"/>
              </w:rPr>
            </w:pPr>
            <w:r>
              <w:rPr>
                <w:rFonts w:hint="eastAsia" w:ascii="宋体" w:hAnsi="宋体"/>
                <w:kern w:val="0"/>
                <w:sz w:val="24"/>
              </w:rPr>
              <w:t>神经肌肉刺激治疗仪</w:t>
            </w:r>
            <w:r>
              <w:rPr>
                <w:rFonts w:hint="eastAsia" w:ascii="宋体" w:hAnsi="宋体" w:cs="宋体"/>
                <w:kern w:val="0"/>
                <w:sz w:val="24"/>
              </w:rPr>
              <w:t>主机</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kern w:val="0"/>
                <w:sz w:val="24"/>
              </w:rPr>
              <w:t>神经肌肉刺激治疗仪</w:t>
            </w:r>
            <w:r>
              <w:rPr>
                <w:rFonts w:hint="eastAsia" w:ascii="宋体" w:hAnsi="宋体" w:cs="宋体"/>
                <w:kern w:val="0"/>
                <w:sz w:val="24"/>
              </w:rPr>
              <w:t>软件</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kern w:val="0"/>
                <w:sz w:val="24"/>
              </w:rPr>
              <w:t>电源转换器</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kern w:val="0"/>
                <w:sz w:val="24"/>
              </w:rPr>
              <w:t>电源连接线</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bCs/>
                <w:kern w:val="0"/>
                <w:sz w:val="24"/>
              </w:rPr>
              <w:t>治疗头连接线（</w:t>
            </w:r>
            <w:r>
              <w:rPr>
                <w:rFonts w:ascii="宋体" w:hAnsi="宋体" w:cs="宋体"/>
                <w:bCs/>
                <w:kern w:val="0"/>
                <w:sz w:val="24"/>
              </w:rPr>
              <w:t>A</w:t>
            </w:r>
            <w:r>
              <w:rPr>
                <w:rFonts w:hint="eastAsia" w:ascii="宋体" w:hAnsi="宋体" w:cs="宋体"/>
                <w:bCs/>
                <w:kern w:val="0"/>
                <w:sz w:val="24"/>
              </w:rPr>
              <w:t>通道和</w:t>
            </w:r>
            <w:r>
              <w:rPr>
                <w:rFonts w:ascii="宋体" w:hAnsi="宋体" w:cs="宋体"/>
                <w:bCs/>
                <w:kern w:val="0"/>
                <w:sz w:val="24"/>
              </w:rPr>
              <w:t>B</w:t>
            </w:r>
            <w:r>
              <w:rPr>
                <w:rFonts w:hint="eastAsia" w:ascii="宋体" w:hAnsi="宋体" w:cs="宋体"/>
                <w:bCs/>
                <w:kern w:val="0"/>
                <w:sz w:val="24"/>
              </w:rPr>
              <w:t>通道各</w:t>
            </w:r>
            <w:r>
              <w:rPr>
                <w:rFonts w:ascii="宋体" w:hAnsi="宋体" w:cs="宋体"/>
                <w:bCs/>
                <w:kern w:val="0"/>
                <w:sz w:val="24"/>
              </w:rPr>
              <w:t>1</w:t>
            </w:r>
            <w:r>
              <w:rPr>
                <w:rFonts w:hint="eastAsia" w:ascii="宋体" w:hAnsi="宋体" w:cs="宋体"/>
                <w:bCs/>
                <w:kern w:val="0"/>
                <w:sz w:val="24"/>
              </w:rPr>
              <w:t>付）</w:t>
            </w:r>
          </w:p>
        </w:tc>
        <w:tc>
          <w:tcPr>
            <w:tcW w:w="2201" w:type="dxa"/>
            <w:vAlign w:val="center"/>
          </w:tcPr>
          <w:p>
            <w:pPr>
              <w:widowControl/>
              <w:jc w:val="center"/>
              <w:rPr>
                <w:rFonts w:ascii="宋体" w:cs="宋体"/>
                <w:kern w:val="0"/>
                <w:sz w:val="24"/>
              </w:rPr>
            </w:pPr>
            <w:r>
              <w:rPr>
                <w:rFonts w:ascii="宋体" w:hAnsi="宋体" w:cs="宋体"/>
                <w:kern w:val="0"/>
                <w:sz w:val="24"/>
              </w:rPr>
              <w:t>2</w:t>
            </w:r>
            <w:r>
              <w:rPr>
                <w:rFonts w:hint="eastAsia" w:ascii="宋体" w:hAnsi="宋体" w:cs="宋体"/>
                <w:kern w:val="0"/>
                <w:sz w:val="24"/>
              </w:rPr>
              <w:t>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kern w:val="0"/>
                <w:sz w:val="24"/>
              </w:rPr>
              <w:t>输出端口导联线</w:t>
            </w:r>
          </w:p>
        </w:tc>
        <w:tc>
          <w:tcPr>
            <w:tcW w:w="2201" w:type="dxa"/>
            <w:vAlign w:val="center"/>
          </w:tcPr>
          <w:p>
            <w:pPr>
              <w:widowControl/>
              <w:jc w:val="center"/>
              <w:rPr>
                <w:rFonts w:ascii="宋体" w:cs="宋体"/>
                <w:kern w:val="0"/>
                <w:sz w:val="24"/>
              </w:rPr>
            </w:pPr>
            <w:r>
              <w:rPr>
                <w:rFonts w:ascii="宋体" w:hAnsi="宋体" w:cs="宋体"/>
                <w:kern w:val="0"/>
                <w:sz w:val="24"/>
              </w:rPr>
              <w:t>9</w:t>
            </w:r>
            <w:r>
              <w:rPr>
                <w:rFonts w:hint="eastAsia" w:ascii="宋体" w:hAnsi="宋体" w:cs="宋体"/>
                <w:kern w:val="0"/>
                <w:sz w:val="24"/>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kern w:val="0"/>
                <w:sz w:val="24"/>
              </w:rPr>
              <w:t>小袋</w:t>
            </w:r>
            <w:r>
              <w:rPr>
                <w:rFonts w:ascii="宋体" w:hAnsi="宋体" w:cs="宋体"/>
                <w:kern w:val="0"/>
                <w:sz w:val="24"/>
              </w:rPr>
              <w:t>4</w:t>
            </w:r>
            <w:r>
              <w:rPr>
                <w:rFonts w:hint="eastAsia" w:ascii="宋体" w:hAnsi="宋体" w:cs="宋体"/>
                <w:kern w:val="0"/>
                <w:sz w:val="24"/>
              </w:rPr>
              <w:t>片电极片</w:t>
            </w:r>
          </w:p>
        </w:tc>
        <w:tc>
          <w:tcPr>
            <w:tcW w:w="2201" w:type="dxa"/>
            <w:vAlign w:val="center"/>
          </w:tcPr>
          <w:p>
            <w:pPr>
              <w:widowControl/>
              <w:jc w:val="center"/>
              <w:rPr>
                <w:rFonts w:ascii="宋体" w:cs="宋体"/>
                <w:kern w:val="0"/>
                <w:sz w:val="24"/>
              </w:rPr>
            </w:pPr>
            <w:r>
              <w:rPr>
                <w:rFonts w:ascii="宋体" w:hAnsi="宋体" w:cs="宋体"/>
                <w:kern w:val="0"/>
                <w:sz w:val="24"/>
              </w:rPr>
              <w:t>2</w:t>
            </w:r>
            <w:r>
              <w:rPr>
                <w:rFonts w:hint="eastAsia" w:ascii="宋体" w:hAnsi="宋体" w:cs="宋体"/>
                <w:kern w:val="0"/>
                <w:sz w:val="24"/>
              </w:rPr>
              <w:t>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ascii="宋体" w:hAnsi="宋体" w:cs="宋体"/>
                <w:kern w:val="0"/>
                <w:sz w:val="24"/>
              </w:rPr>
              <w:t>1.8</w:t>
            </w:r>
            <w:r>
              <w:rPr>
                <w:rFonts w:hint="eastAsia" w:ascii="宋体" w:hAnsi="宋体" w:cs="宋体"/>
                <w:kern w:val="0"/>
                <w:sz w:val="24"/>
              </w:rPr>
              <w:t>米</w:t>
            </w:r>
            <w:r>
              <w:rPr>
                <w:rFonts w:ascii="宋体" w:hAnsi="宋体" w:cs="宋体"/>
                <w:kern w:val="0"/>
                <w:sz w:val="24"/>
              </w:rPr>
              <w:t>USB</w:t>
            </w:r>
            <w:r>
              <w:rPr>
                <w:rFonts w:hint="eastAsia" w:ascii="宋体" w:hAnsi="宋体" w:cs="宋体"/>
                <w:kern w:val="0"/>
                <w:sz w:val="24"/>
              </w:rPr>
              <w:t>连接线</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kern w:val="0"/>
                <w:sz w:val="24"/>
              </w:rPr>
              <w:t>神经肌肉刺激治疗仪使用手册</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kern w:val="0"/>
                <w:sz w:val="24"/>
              </w:rPr>
              <w:t>电脑工作站</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widowControl/>
              <w:jc w:val="left"/>
              <w:rPr>
                <w:rFonts w:ascii="宋体" w:cs="宋体"/>
                <w:kern w:val="0"/>
                <w:sz w:val="24"/>
              </w:rPr>
            </w:pPr>
            <w:r>
              <w:rPr>
                <w:rFonts w:hint="eastAsia" w:ascii="宋体" w:hAnsi="宋体" w:cs="宋体"/>
                <w:kern w:val="0"/>
                <w:sz w:val="24"/>
              </w:rPr>
              <w:t>移动台车</w:t>
            </w:r>
          </w:p>
        </w:tc>
        <w:tc>
          <w:tcPr>
            <w:tcW w:w="2201" w:type="dxa"/>
            <w:vAlign w:val="center"/>
          </w:tcPr>
          <w:p>
            <w:pPr>
              <w:widowControl/>
              <w:jc w:val="center"/>
              <w:rPr>
                <w:rFonts w:ascii="宋体" w:cs="宋体"/>
                <w:kern w:val="0"/>
                <w:sz w:val="24"/>
              </w:rPr>
            </w:pPr>
            <w:r>
              <w:rPr>
                <w:rFonts w:ascii="宋体" w:hAnsi="宋体" w:cs="宋体"/>
                <w:kern w:val="0"/>
                <w:sz w:val="24"/>
              </w:rPr>
              <w:t>1</w:t>
            </w:r>
            <w:r>
              <w:rPr>
                <w:rFonts w:hint="eastAsia" w:ascii="宋体" w:hAnsi="宋体" w:cs="宋体"/>
                <w:kern w:val="0"/>
                <w:sz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 w:hRule="atLeast"/>
          <w:jc w:val="center"/>
        </w:trPr>
        <w:tc>
          <w:tcPr>
            <w:tcW w:w="9668" w:type="dxa"/>
            <w:gridSpan w:val="3"/>
            <w:vAlign w:val="center"/>
          </w:tcPr>
          <w:p>
            <w:pPr>
              <w:rPr>
                <w:rFonts w:ascii="仿宋" w:hAnsi="仿宋" w:eastAsia="仿宋" w:cs="仿宋"/>
                <w:b/>
                <w:sz w:val="24"/>
                <w:szCs w:val="24"/>
              </w:rPr>
            </w:pPr>
            <w:r>
              <w:rPr>
                <w:rFonts w:hint="eastAsia" w:ascii="仿宋" w:hAnsi="仿宋" w:eastAsia="仿宋" w:cs="仿宋"/>
                <w:b/>
                <w:sz w:val="24"/>
                <w:szCs w:val="24"/>
              </w:rPr>
              <w:t>备注：</w:t>
            </w:r>
            <w:r>
              <w:rPr>
                <w:rFonts w:ascii="仿宋" w:hAnsi="仿宋" w:eastAsia="仿宋" w:cs="仿宋"/>
                <w:b/>
                <w:sz w:val="24"/>
                <w:szCs w:val="24"/>
              </w:rPr>
              <w:t xml:space="preserve"> 1</w:t>
            </w:r>
            <w:r>
              <w:rPr>
                <w:rFonts w:hint="eastAsia" w:ascii="仿宋" w:hAnsi="仿宋" w:eastAsia="仿宋" w:cs="仿宋"/>
                <w:b/>
                <w:sz w:val="24"/>
                <w:szCs w:val="24"/>
              </w:rPr>
              <w:t>、带“★”符号项目为必须满足指标，若出现一项负偏离，则视为废标</w:t>
            </w:r>
            <w:r>
              <w:rPr>
                <w:rFonts w:ascii="仿宋" w:hAnsi="仿宋" w:eastAsia="仿宋" w:cs="仿宋"/>
                <w:b/>
                <w:sz w:val="24"/>
                <w:szCs w:val="24"/>
              </w:rPr>
              <w:t xml:space="preserve">      </w:t>
            </w:r>
          </w:p>
          <w:p>
            <w:pPr>
              <w:ind w:firstLine="843" w:firstLineChars="350"/>
              <w:rPr>
                <w:rFonts w:ascii="仿宋" w:hAnsi="仿宋" w:eastAsia="仿宋" w:cs="仿宋"/>
                <w:b/>
                <w:sz w:val="24"/>
                <w:szCs w:val="24"/>
              </w:rPr>
            </w:pPr>
            <w:r>
              <w:rPr>
                <w:rFonts w:ascii="仿宋" w:hAnsi="仿宋" w:eastAsia="仿宋" w:cs="仿宋"/>
                <w:b/>
                <w:sz w:val="24"/>
                <w:szCs w:val="24"/>
              </w:rPr>
              <w:t>2</w:t>
            </w:r>
            <w:r>
              <w:rPr>
                <w:rFonts w:hint="eastAsia" w:ascii="仿宋" w:hAnsi="仿宋" w:eastAsia="仿宋" w:cs="仿宋"/>
                <w:b/>
                <w:sz w:val="24"/>
                <w:szCs w:val="24"/>
              </w:rPr>
              <w:t>、带“▲”符号项目为重要指标</w:t>
            </w:r>
          </w:p>
          <w:p>
            <w:pPr>
              <w:ind w:firstLine="843" w:firstLineChars="350"/>
              <w:rPr>
                <w:rFonts w:ascii="楷体_GB2312" w:hAnsi="宋体" w:eastAsia="楷体_GB2312"/>
                <w:b/>
                <w:sz w:val="36"/>
                <w:szCs w:val="36"/>
              </w:rPr>
            </w:pPr>
            <w:r>
              <w:rPr>
                <w:rFonts w:ascii="仿宋" w:hAnsi="仿宋" w:eastAsia="仿宋" w:cs="仿宋"/>
                <w:b/>
                <w:sz w:val="24"/>
                <w:szCs w:val="24"/>
              </w:rPr>
              <w:t>3</w:t>
            </w:r>
            <w:r>
              <w:rPr>
                <w:rFonts w:hint="eastAsia" w:ascii="仿宋" w:hAnsi="仿宋" w:eastAsia="仿宋" w:cs="仿宋"/>
                <w:b/>
                <w:sz w:val="24"/>
                <w:szCs w:val="24"/>
              </w:rPr>
              <w:t>、其他项目为一般指标</w:t>
            </w:r>
          </w:p>
        </w:tc>
      </w:tr>
    </w:tbl>
    <w:p>
      <w:pPr>
        <w:spacing w:line="300" w:lineRule="auto"/>
        <w:rPr>
          <w:rFonts w:ascii="楷体_GB2312" w:hAnsi="宋体" w:eastAsia="楷体_GB2312"/>
          <w:b/>
          <w:szCs w:val="28"/>
        </w:rPr>
      </w:pPr>
      <w:r>
        <w:rPr>
          <w:rFonts w:ascii="楷体_GB2312" w:hAnsi="宋体" w:eastAsia="楷体_GB2312"/>
          <w:b/>
          <w:szCs w:val="28"/>
        </w:rPr>
        <w:t xml:space="preserve">     </w:t>
      </w:r>
      <w:r>
        <w:rPr>
          <w:rFonts w:ascii="华文中宋" w:hAnsi="华文中宋" w:eastAsia="华文中宋" w:cs="华文中宋"/>
          <w:bCs/>
          <w:sz w:val="30"/>
          <w:szCs w:val="30"/>
        </w:rPr>
        <w:t xml:space="preserve"> </w:t>
      </w:r>
      <w:r>
        <w:rPr>
          <w:rFonts w:hint="eastAsia" w:ascii="楷体_GB2312" w:hAnsi="宋体" w:eastAsia="楷体_GB2312"/>
          <w:b/>
          <w:szCs w:val="28"/>
        </w:rPr>
        <w:t>科室主任：</w:t>
      </w:r>
      <w:r>
        <w:rPr>
          <w:rFonts w:ascii="楷体_GB2312" w:hAnsi="宋体" w:eastAsia="楷体_GB2312"/>
          <w:b/>
          <w:szCs w:val="28"/>
        </w:rPr>
        <w:t xml:space="preserve">                                </w:t>
      </w:r>
      <w:r>
        <w:rPr>
          <w:rFonts w:hint="eastAsia" w:ascii="楷体_GB2312" w:hAnsi="宋体" w:eastAsia="楷体_GB2312"/>
          <w:b/>
          <w:szCs w:val="28"/>
        </w:rPr>
        <w:t>科室代表：</w:t>
      </w:r>
    </w:p>
    <w:p>
      <w:pPr>
        <w:ind w:firstLine="7529" w:firstLineChars="2500"/>
        <w:rPr>
          <w:rFonts w:ascii="宋体" w:cs="华文中宋"/>
          <w:b/>
          <w:bCs/>
          <w:sz w:val="30"/>
          <w:szCs w:val="30"/>
          <w:u w:val="single"/>
        </w:rPr>
      </w:pPr>
    </w:p>
    <w:p>
      <w:pPr>
        <w:ind w:firstLine="7027" w:firstLineChars="2500"/>
        <w:rPr>
          <w:b/>
        </w:rPr>
      </w:pPr>
      <w:r>
        <w:rPr>
          <w:rFonts w:hint="eastAsia"/>
          <w:b/>
        </w:rPr>
        <w:t>年</w:t>
      </w:r>
      <w:r>
        <w:rPr>
          <w:b/>
        </w:rPr>
        <w:t xml:space="preserve">    </w:t>
      </w:r>
      <w:r>
        <w:rPr>
          <w:rFonts w:hint="eastAsia"/>
          <w:b/>
        </w:rPr>
        <w:t>月</w:t>
      </w:r>
      <w:r>
        <w:rPr>
          <w:b/>
        </w:rPr>
        <w:t xml:space="preserve">    </w:t>
      </w:r>
      <w:r>
        <w:rPr>
          <w:rFonts w:hint="eastAsia"/>
          <w:b/>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1F95F72"/>
    <w:rsid w:val="000331E6"/>
    <w:rsid w:val="00033DC9"/>
    <w:rsid w:val="0003642E"/>
    <w:rsid w:val="00041A2E"/>
    <w:rsid w:val="00092E05"/>
    <w:rsid w:val="00115EEC"/>
    <w:rsid w:val="00122041"/>
    <w:rsid w:val="00162540"/>
    <w:rsid w:val="001C3E92"/>
    <w:rsid w:val="00232212"/>
    <w:rsid w:val="00236AE6"/>
    <w:rsid w:val="0032255F"/>
    <w:rsid w:val="003673E6"/>
    <w:rsid w:val="00371340"/>
    <w:rsid w:val="003C5A9B"/>
    <w:rsid w:val="003F49AB"/>
    <w:rsid w:val="0046001F"/>
    <w:rsid w:val="0046625D"/>
    <w:rsid w:val="004B2C8F"/>
    <w:rsid w:val="00522C5E"/>
    <w:rsid w:val="005548EA"/>
    <w:rsid w:val="00572F07"/>
    <w:rsid w:val="005D0783"/>
    <w:rsid w:val="00607BE9"/>
    <w:rsid w:val="00607E7A"/>
    <w:rsid w:val="006430DD"/>
    <w:rsid w:val="0069106A"/>
    <w:rsid w:val="0069771B"/>
    <w:rsid w:val="006B2EBE"/>
    <w:rsid w:val="006D7787"/>
    <w:rsid w:val="006F5CD2"/>
    <w:rsid w:val="006F7612"/>
    <w:rsid w:val="0076253C"/>
    <w:rsid w:val="00783D50"/>
    <w:rsid w:val="00792A95"/>
    <w:rsid w:val="007F0031"/>
    <w:rsid w:val="00836926"/>
    <w:rsid w:val="0084685E"/>
    <w:rsid w:val="00923802"/>
    <w:rsid w:val="009335AA"/>
    <w:rsid w:val="009466AF"/>
    <w:rsid w:val="009919FF"/>
    <w:rsid w:val="009D329A"/>
    <w:rsid w:val="009D4810"/>
    <w:rsid w:val="00A04428"/>
    <w:rsid w:val="00A204D2"/>
    <w:rsid w:val="00AC51D4"/>
    <w:rsid w:val="00B01C1F"/>
    <w:rsid w:val="00B656EE"/>
    <w:rsid w:val="00BE7261"/>
    <w:rsid w:val="00CA6C8F"/>
    <w:rsid w:val="00CD006F"/>
    <w:rsid w:val="00D47CFF"/>
    <w:rsid w:val="00DB6087"/>
    <w:rsid w:val="00DD5165"/>
    <w:rsid w:val="00E004DA"/>
    <w:rsid w:val="00E16B86"/>
    <w:rsid w:val="00E16B8C"/>
    <w:rsid w:val="00EC754D"/>
    <w:rsid w:val="00F42618"/>
    <w:rsid w:val="06E353F5"/>
    <w:rsid w:val="07517E2E"/>
    <w:rsid w:val="080B363C"/>
    <w:rsid w:val="09064409"/>
    <w:rsid w:val="104B1AB9"/>
    <w:rsid w:val="25F433C6"/>
    <w:rsid w:val="26005ABD"/>
    <w:rsid w:val="2C1D1B69"/>
    <w:rsid w:val="2D9F7D6A"/>
    <w:rsid w:val="2E110A97"/>
    <w:rsid w:val="360F782A"/>
    <w:rsid w:val="38175CE8"/>
    <w:rsid w:val="3D0E6134"/>
    <w:rsid w:val="43D00E62"/>
    <w:rsid w:val="459F175D"/>
    <w:rsid w:val="46662F6D"/>
    <w:rsid w:val="51F95F72"/>
    <w:rsid w:val="53E17CCB"/>
    <w:rsid w:val="55EF1326"/>
    <w:rsid w:val="57DE293D"/>
    <w:rsid w:val="592D2F57"/>
    <w:rsid w:val="62825CCB"/>
    <w:rsid w:val="66880C40"/>
    <w:rsid w:val="76E36F16"/>
    <w:rsid w:val="7DDE2C6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Autospacing="1" w:afterAutospacing="1"/>
      <w:jc w:val="left"/>
    </w:pPr>
    <w:rPr>
      <w:kern w:val="0"/>
      <w:sz w:val="24"/>
    </w:rPr>
  </w:style>
  <w:style w:type="character" w:styleId="7">
    <w:name w:val="Strong"/>
    <w:basedOn w:val="6"/>
    <w:qFormat/>
    <w:uiPriority w:val="99"/>
    <w:rPr>
      <w:rFonts w:cs="Times New Roman"/>
      <w:b/>
    </w:rPr>
  </w:style>
  <w:style w:type="character" w:customStyle="1" w:styleId="8">
    <w:name w:val="Footer Char"/>
    <w:basedOn w:val="6"/>
    <w:link w:val="2"/>
    <w:locked/>
    <w:uiPriority w:val="99"/>
    <w:rPr>
      <w:rFonts w:ascii="Calibri" w:hAnsi="Calibri" w:eastAsia="宋体" w:cs="Times New Roman"/>
      <w:kern w:val="2"/>
      <w:sz w:val="18"/>
      <w:szCs w:val="18"/>
    </w:rPr>
  </w:style>
  <w:style w:type="character" w:customStyle="1" w:styleId="9">
    <w:name w:val="Header Char"/>
    <w:basedOn w:val="6"/>
    <w:link w:val="3"/>
    <w:locked/>
    <w:uiPriority w:val="99"/>
    <w:rPr>
      <w:rFonts w:ascii="Calibri" w:hAnsi="Calibri" w:eastAsia="宋体" w:cs="Times New Roman"/>
      <w:kern w:val="2"/>
      <w:sz w:val="18"/>
      <w:szCs w:val="18"/>
    </w:rPr>
  </w:style>
  <w:style w:type="paragraph" w:styleId="10">
    <w:name w:val="List Paragraph"/>
    <w:basedOn w:val="1"/>
    <w:qFormat/>
    <w:uiPriority w:val="99"/>
    <w:pPr>
      <w:ind w:firstLine="420" w:firstLineChars="200"/>
    </w:pPr>
  </w:style>
  <w:style w:type="character" w:customStyle="1" w:styleId="11">
    <w:name w:val="font11"/>
    <w:basedOn w:val="6"/>
    <w:uiPriority w:val="99"/>
    <w:rPr>
      <w:rFonts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225</Words>
  <Characters>1284</Characters>
  <Lines>0</Lines>
  <Paragraphs>0</Paragraphs>
  <TotalTime>24</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2018-12-24T02:45:00Z</dcterms:created>
  <dc:creator>Administrator</dc:creator>
  <cp:lastModifiedBy>cgzx</cp:lastModifiedBy>
  <cp:lastPrinted>2018-08-14T01:07:00Z</cp:lastPrinted>
  <dcterms:modified xsi:type="dcterms:W3CDTF">2019-03-18T09:16:05Z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