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3489CA" w14:textId="77777777" w:rsidR="007B54DD" w:rsidRDefault="00BD342A" w:rsidP="00BD342A">
      <w:pPr>
        <w:spacing w:afterLines="50" w:after="156"/>
        <w:jc w:val="left"/>
        <w:rPr>
          <w:rFonts w:ascii="黑体" w:eastAsia="黑体" w:hAnsi="宋体"/>
          <w:sz w:val="30"/>
          <w:szCs w:val="30"/>
        </w:rPr>
      </w:pPr>
      <w:r>
        <w:rPr>
          <w:rFonts w:ascii="黑体" w:eastAsia="黑体" w:hAnsi="宋体" w:hint="eastAsia"/>
          <w:sz w:val="30"/>
          <w:szCs w:val="30"/>
        </w:rPr>
        <w:t>附件2</w:t>
      </w:r>
    </w:p>
    <w:p w14:paraId="0296E14E" w14:textId="77777777" w:rsidR="007B54DD" w:rsidRDefault="00B74EB1" w:rsidP="00BD342A">
      <w:pPr>
        <w:spacing w:afterLines="50" w:after="156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六室</w:t>
      </w:r>
      <w:r w:rsidR="00BD342A">
        <w:rPr>
          <w:rFonts w:ascii="黑体" w:eastAsia="黑体" w:hAnsi="宋体" w:hint="eastAsia"/>
          <w:b/>
          <w:sz w:val="36"/>
          <w:szCs w:val="36"/>
        </w:rPr>
        <w:t>“水下高清摄像机设备”技术参数需求表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4954"/>
        <w:gridCol w:w="2201"/>
      </w:tblGrid>
      <w:tr w:rsidR="007B54DD" w14:paraId="0BC717E3" w14:textId="77777777">
        <w:trPr>
          <w:trHeight w:val="464"/>
          <w:jc w:val="center"/>
        </w:trPr>
        <w:tc>
          <w:tcPr>
            <w:tcW w:w="2513" w:type="dxa"/>
            <w:vAlign w:val="center"/>
          </w:tcPr>
          <w:p w14:paraId="714E156B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 w14:paraId="5B98B0E5" w14:textId="77777777" w:rsidR="007B54DD" w:rsidRDefault="00BD342A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1"/>
                <w:szCs w:val="21"/>
              </w:rPr>
            </w:pPr>
            <w:r w:rsidRPr="00B1357F">
              <w:rPr>
                <w:rFonts w:asciiTheme="minorEastAsia" w:hAnsiTheme="minorEastAsia" w:hint="eastAsia"/>
                <w:sz w:val="21"/>
                <w:szCs w:val="21"/>
              </w:rPr>
              <w:t>可遥控360度高清旋转水下4k摄像机,以任意角度拍摄，并实时通过线缆传输图像到监控器。可以拍照可以录像。该设备用于水下强声生物效应评估实验动物实时的观测。</w:t>
            </w:r>
          </w:p>
        </w:tc>
      </w:tr>
      <w:tr w:rsidR="007B54DD" w14:paraId="3B41DA51" w14:textId="77777777">
        <w:trPr>
          <w:trHeight w:val="464"/>
          <w:jc w:val="center"/>
        </w:trPr>
        <w:tc>
          <w:tcPr>
            <w:tcW w:w="2513" w:type="dxa"/>
            <w:vAlign w:val="center"/>
          </w:tcPr>
          <w:p w14:paraId="6FEC1902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 w14:paraId="4F884EBF" w14:textId="77777777" w:rsidR="007B54DD" w:rsidRDefault="00B74EB1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便携式，水下试验使用。</w:t>
            </w:r>
          </w:p>
        </w:tc>
      </w:tr>
      <w:tr w:rsidR="007B54DD" w14:paraId="5547F5BE" w14:textId="77777777">
        <w:trPr>
          <w:trHeight w:val="464"/>
          <w:jc w:val="center"/>
        </w:trPr>
        <w:tc>
          <w:tcPr>
            <w:tcW w:w="2513" w:type="dxa"/>
            <w:vAlign w:val="center"/>
          </w:tcPr>
          <w:p w14:paraId="6861229A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 w14:paraId="71794B3A" w14:textId="3AA96641" w:rsidR="007B54DD" w:rsidRDefault="00D66C4C" w:rsidP="00D66C4C"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水下作业（江河湖海）。</w:t>
            </w:r>
          </w:p>
        </w:tc>
      </w:tr>
      <w:tr w:rsidR="007B54DD" w14:paraId="7C0213DA" w14:textId="77777777">
        <w:trPr>
          <w:trHeight w:val="580"/>
          <w:jc w:val="center"/>
        </w:trPr>
        <w:tc>
          <w:tcPr>
            <w:tcW w:w="9668" w:type="dxa"/>
            <w:gridSpan w:val="3"/>
            <w:vAlign w:val="center"/>
          </w:tcPr>
          <w:p w14:paraId="44AB55A9" w14:textId="77777777" w:rsidR="007B54DD" w:rsidRDefault="00BD342A"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技术参数要求</w:t>
            </w:r>
          </w:p>
        </w:tc>
      </w:tr>
      <w:tr w:rsidR="007B54DD" w14:paraId="6028C1EC" w14:textId="77777777">
        <w:trPr>
          <w:trHeight w:val="449"/>
          <w:jc w:val="center"/>
        </w:trPr>
        <w:tc>
          <w:tcPr>
            <w:tcW w:w="2513" w:type="dxa"/>
            <w:vAlign w:val="center"/>
          </w:tcPr>
          <w:p w14:paraId="76C07BC4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 w14:paraId="51590BDB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 w:rsidR="007B54DD" w14:paraId="41C49F43" w14:textId="77777777">
        <w:trPr>
          <w:trHeight w:val="90"/>
          <w:jc w:val="center"/>
        </w:trPr>
        <w:tc>
          <w:tcPr>
            <w:tcW w:w="2513" w:type="dxa"/>
            <w:vMerge w:val="restart"/>
            <w:vAlign w:val="center"/>
          </w:tcPr>
          <w:p w14:paraId="16A4741F" w14:textId="77777777" w:rsidR="007B54DD" w:rsidRDefault="00BD342A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水下高清摄像机</w:t>
            </w:r>
          </w:p>
        </w:tc>
        <w:tc>
          <w:tcPr>
            <w:tcW w:w="7155" w:type="dxa"/>
            <w:gridSpan w:val="2"/>
            <w:vAlign w:val="center"/>
          </w:tcPr>
          <w:p w14:paraId="3E0786A1" w14:textId="35A28C3A" w:rsidR="007B54DD" w:rsidRDefault="00BD342A" w:rsidP="009E2D6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1、摄像机尺寸：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便携、小巧。</w:t>
            </w:r>
          </w:p>
        </w:tc>
      </w:tr>
      <w:tr w:rsidR="007B54DD" w14:paraId="60B03CB4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2F1E9FD6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44E6AE0F" w14:textId="587D7E64" w:rsidR="007B54DD" w:rsidRDefault="00BD342A" w:rsidP="009E2D6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2、重量：</w:t>
            </w:r>
            <w:r w:rsidR="009E2D6A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≤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kg</w:t>
            </w:r>
          </w:p>
        </w:tc>
      </w:tr>
      <w:tr w:rsidR="007B54DD" w14:paraId="17A0E5C3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6415BBA0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30CBDB18" w14:textId="11EC998B" w:rsidR="007B54DD" w:rsidRDefault="00BD342A" w:rsidP="009E2D6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3、推进器：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能够实现水中悬停</w:t>
            </w:r>
          </w:p>
        </w:tc>
      </w:tr>
      <w:tr w:rsidR="007B54DD" w14:paraId="4ACEC02B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129B2C9B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660AE3B7" w14:textId="77777777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4、运动控制：360度</w:t>
            </w:r>
          </w:p>
        </w:tc>
      </w:tr>
      <w:tr w:rsidR="007B54DD" w14:paraId="3008E5FC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78AEFF8B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6C8E7419" w14:textId="7C473EB1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5、前进速度：</w:t>
            </w:r>
            <w:r w:rsidR="00E83D3D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≈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0-2米/秒</w:t>
            </w:r>
          </w:p>
        </w:tc>
      </w:tr>
      <w:tr w:rsidR="007B54DD" w14:paraId="5E176537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606BB49C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1EFCAA21" w14:textId="63F91F57" w:rsidR="007B54DD" w:rsidRDefault="00BD342A" w:rsidP="00B1357F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6、LED灯：</w:t>
            </w:r>
            <w:r w:rsidR="00B1357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亮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度满足试验需求</w:t>
            </w:r>
            <w:r w:rsidR="00B1357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。</w:t>
            </w:r>
          </w:p>
        </w:tc>
      </w:tr>
      <w:tr w:rsidR="007B54DD" w14:paraId="6D9AD2D7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4292D5C8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16203B97" w14:textId="77777777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7、摄像机分辨率：4K高清</w:t>
            </w:r>
          </w:p>
        </w:tc>
      </w:tr>
      <w:tr w:rsidR="007B54DD" w14:paraId="08942E1B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67976AC7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36E84B0E" w14:textId="7AC46187" w:rsidR="007B54DD" w:rsidRDefault="00BD342A" w:rsidP="009E2D6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8、镜头：镜头采用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一线品牌镜头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，最大光圈</w:t>
            </w:r>
            <w:r w:rsidR="009E2D6A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F2.8,焦点无穷远</w:t>
            </w:r>
          </w:p>
        </w:tc>
      </w:tr>
      <w:tr w:rsidR="007B54DD" w14:paraId="623662E3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37B9895E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63D7A088" w14:textId="33B1EA64" w:rsidR="007B54DD" w:rsidRDefault="00BD342A" w:rsidP="009E2D6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9、图像传感器：</w:t>
            </w:r>
            <w:r w:rsidR="009E2D6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一线品牌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CMOS</w:t>
            </w:r>
          </w:p>
        </w:tc>
      </w:tr>
      <w:tr w:rsidR="007B54DD" w14:paraId="31DB3084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5B7C845E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52EEE52F" w14:textId="506EEC49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10、照片像素：</w:t>
            </w:r>
            <w:r w:rsidR="009E2D6A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≥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1200万</w:t>
            </w:r>
          </w:p>
        </w:tc>
      </w:tr>
      <w:tr w:rsidR="007B54DD" w14:paraId="1E21DE6D" w14:textId="77777777">
        <w:trPr>
          <w:trHeight w:val="90"/>
          <w:jc w:val="center"/>
        </w:trPr>
        <w:tc>
          <w:tcPr>
            <w:tcW w:w="2513" w:type="dxa"/>
            <w:vMerge/>
            <w:vAlign w:val="center"/>
          </w:tcPr>
          <w:p w14:paraId="40E0F5C5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11415ACA" w14:textId="628239A6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11、录像分辨率：</w:t>
            </w:r>
            <w:r w:rsidR="009E2D6A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≈</w:t>
            </w: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4K（3840*2160）30fps</w:t>
            </w:r>
          </w:p>
          <w:p w14:paraId="1344B128" w14:textId="38EA9129" w:rsidR="007B54DD" w:rsidRDefault="009E2D6A">
            <w:pPr>
              <w:widowControl/>
              <w:spacing w:line="320" w:lineRule="exact"/>
              <w:ind w:firstLineChars="800" w:firstLine="168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≈</w:t>
            </w:r>
            <w:r w:rsidR="00BD342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FHD（1920*1080p）120fps/60fps</w:t>
            </w:r>
          </w:p>
          <w:p w14:paraId="4D4D00BB" w14:textId="19CFB567" w:rsidR="007B54DD" w:rsidRDefault="009E2D6A">
            <w:pPr>
              <w:widowControl/>
              <w:spacing w:line="320" w:lineRule="exact"/>
              <w:ind w:firstLineChars="800" w:firstLine="1680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≈</w:t>
            </w:r>
            <w:r w:rsidR="00BD342A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 xml:space="preserve">HD（1280*720p）240fps/120fps </w:t>
            </w:r>
          </w:p>
        </w:tc>
      </w:tr>
      <w:tr w:rsidR="007B54DD" w14:paraId="607DA6D1" w14:textId="77777777">
        <w:trPr>
          <w:jc w:val="center"/>
        </w:trPr>
        <w:tc>
          <w:tcPr>
            <w:tcW w:w="2513" w:type="dxa"/>
            <w:vMerge/>
            <w:vAlign w:val="center"/>
          </w:tcPr>
          <w:p w14:paraId="145EC2EF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1268FB4E" w14:textId="0CF73508" w:rsidR="007B54DD" w:rsidRDefault="00BD342A" w:rsidP="00591EAF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12、</w:t>
            </w:r>
            <w:r w:rsidR="00591EA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电池或交流电与摄像机机体分离，可在水中更换电池。也可以直接用交流电直接供电。</w:t>
            </w:r>
          </w:p>
        </w:tc>
      </w:tr>
      <w:tr w:rsidR="007B54DD" w14:paraId="055B3FCE" w14:textId="77777777">
        <w:trPr>
          <w:jc w:val="center"/>
        </w:trPr>
        <w:tc>
          <w:tcPr>
            <w:tcW w:w="2513" w:type="dxa"/>
            <w:vMerge/>
            <w:vAlign w:val="center"/>
          </w:tcPr>
          <w:p w14:paraId="4F7584B4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6A70D2FE" w14:textId="428D47E8" w:rsidR="007B54DD" w:rsidRDefault="00BD342A" w:rsidP="00B1357F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13、</w:t>
            </w:r>
            <w:r>
              <w:rPr>
                <w:rFonts w:asciiTheme="minorEastAsia" w:hAnsiTheme="minorEastAsia" w:cs="Arial" w:hint="eastAsia"/>
                <w:color w:val="000000" w:themeColor="text1"/>
                <w:kern w:val="0"/>
                <w:sz w:val="21"/>
                <w:szCs w:val="21"/>
              </w:rPr>
              <w:t>在深水下打开高明度LED灯，能拍摄清晰图片和视频，有助于水下环境的分析、记录、科研等。</w:t>
            </w:r>
          </w:p>
        </w:tc>
      </w:tr>
      <w:tr w:rsidR="007B54DD" w14:paraId="0413C7CD" w14:textId="77777777">
        <w:trPr>
          <w:trHeight w:val="355"/>
          <w:jc w:val="center"/>
        </w:trPr>
        <w:tc>
          <w:tcPr>
            <w:tcW w:w="2513" w:type="dxa"/>
            <w:vMerge/>
            <w:vAlign w:val="center"/>
          </w:tcPr>
          <w:p w14:paraId="18AB7A09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05756797" w14:textId="5DD9C7E2" w:rsidR="007B54DD" w:rsidRDefault="00BD342A" w:rsidP="00591EAF"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14、</w:t>
            </w:r>
            <w:r w:rsidR="00591EA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水下图像实时接入</w:t>
            </w:r>
            <w:r w:rsidR="00591EAF">
              <w:rPr>
                <w:rFonts w:ascii="宋体" w:eastAsia="宋体" w:hAnsi="宋体" w:cs="Arial" w:hint="eastAsia"/>
                <w:color w:val="000000"/>
                <w:kern w:val="0"/>
                <w:sz w:val="21"/>
                <w:szCs w:val="21"/>
              </w:rPr>
              <w:t>≈</w:t>
            </w:r>
            <w:r w:rsidR="00591EAF"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7英寸高清监视器，可用手机接收查看。</w:t>
            </w:r>
          </w:p>
        </w:tc>
      </w:tr>
      <w:tr w:rsidR="007B54DD" w14:paraId="7BC8C72B" w14:textId="77777777">
        <w:trPr>
          <w:trHeight w:val="620"/>
          <w:jc w:val="center"/>
        </w:trPr>
        <w:tc>
          <w:tcPr>
            <w:tcW w:w="2513" w:type="dxa"/>
            <w:vMerge w:val="restart"/>
            <w:vAlign w:val="center"/>
          </w:tcPr>
          <w:p w14:paraId="05E4C2F1" w14:textId="77777777" w:rsidR="007B54DD" w:rsidRDefault="00BD342A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电池</w:t>
            </w:r>
          </w:p>
        </w:tc>
        <w:tc>
          <w:tcPr>
            <w:tcW w:w="7155" w:type="dxa"/>
            <w:gridSpan w:val="2"/>
            <w:vAlign w:val="center"/>
          </w:tcPr>
          <w:p w14:paraId="34174542" w14:textId="77777777" w:rsidR="007B54DD" w:rsidRDefault="00BD342A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15、电池续航时间≥8小时</w:t>
            </w:r>
          </w:p>
        </w:tc>
      </w:tr>
      <w:tr w:rsidR="007B54DD" w14:paraId="14879901" w14:textId="77777777">
        <w:trPr>
          <w:trHeight w:val="815"/>
          <w:jc w:val="center"/>
        </w:trPr>
        <w:tc>
          <w:tcPr>
            <w:tcW w:w="2513" w:type="dxa"/>
            <w:vMerge/>
            <w:vAlign w:val="center"/>
          </w:tcPr>
          <w:p w14:paraId="608DC6CA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3A100B20" w14:textId="4424E1A8" w:rsidR="007B54DD" w:rsidRDefault="007B54DD" w:rsidP="00591EAF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7B54DD" w14:paraId="367A9E7D" w14:textId="77777777">
        <w:trPr>
          <w:trHeight w:val="483"/>
          <w:jc w:val="center"/>
        </w:trPr>
        <w:tc>
          <w:tcPr>
            <w:tcW w:w="9668" w:type="dxa"/>
            <w:gridSpan w:val="3"/>
            <w:vAlign w:val="center"/>
          </w:tcPr>
          <w:p w14:paraId="727CBD64" w14:textId="77777777" w:rsidR="007B54DD" w:rsidRDefault="00BD342A">
            <w:pPr>
              <w:jc w:val="center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 w:val="21"/>
                <w:szCs w:val="21"/>
              </w:rPr>
              <w:t>售后服务需求</w:t>
            </w:r>
          </w:p>
        </w:tc>
      </w:tr>
      <w:tr w:rsidR="007B54DD" w14:paraId="3F3DAE16" w14:textId="77777777">
        <w:trPr>
          <w:jc w:val="center"/>
        </w:trPr>
        <w:tc>
          <w:tcPr>
            <w:tcW w:w="2513" w:type="dxa"/>
            <w:vAlign w:val="center"/>
          </w:tcPr>
          <w:p w14:paraId="191EF050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52F5EACD" w14:textId="5913B849" w:rsidR="007B54DD" w:rsidRDefault="00817B0F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  <w:r>
              <w:rPr>
                <w:rFonts w:asciiTheme="minorEastAsia" w:hAnsiTheme="minorEastAsia" w:cs="Arial" w:hint="eastAsia"/>
                <w:color w:val="000000"/>
                <w:kern w:val="0"/>
                <w:sz w:val="21"/>
                <w:szCs w:val="21"/>
              </w:rPr>
              <w:t>售后质保1年</w:t>
            </w:r>
          </w:p>
        </w:tc>
      </w:tr>
      <w:tr w:rsidR="007B54DD" w14:paraId="1ABB66EB" w14:textId="77777777">
        <w:trPr>
          <w:jc w:val="center"/>
        </w:trPr>
        <w:tc>
          <w:tcPr>
            <w:tcW w:w="2513" w:type="dxa"/>
            <w:vAlign w:val="center"/>
          </w:tcPr>
          <w:p w14:paraId="3C4C663F" w14:textId="77777777" w:rsidR="007B54DD" w:rsidRDefault="007B54DD">
            <w:pPr>
              <w:spacing w:line="320" w:lineRule="exact"/>
              <w:jc w:val="center"/>
              <w:rPr>
                <w:rFonts w:asciiTheme="minorEastAsia" w:hAnsiTheme="minorEastAsia" w:cs="华文中宋"/>
                <w:b/>
                <w:bCs/>
                <w:sz w:val="21"/>
                <w:szCs w:val="21"/>
              </w:rPr>
            </w:pPr>
          </w:p>
        </w:tc>
        <w:tc>
          <w:tcPr>
            <w:tcW w:w="7155" w:type="dxa"/>
            <w:gridSpan w:val="2"/>
            <w:vAlign w:val="center"/>
          </w:tcPr>
          <w:p w14:paraId="59FB5A13" w14:textId="5967E02B" w:rsidR="007B54DD" w:rsidRDefault="007B54DD">
            <w:pPr>
              <w:widowControl/>
              <w:spacing w:line="320" w:lineRule="exact"/>
              <w:jc w:val="left"/>
              <w:rPr>
                <w:rFonts w:asciiTheme="minorEastAsia" w:hAnsiTheme="minorEastAsia" w:cs="Arial"/>
                <w:color w:val="000000"/>
                <w:kern w:val="0"/>
                <w:sz w:val="21"/>
                <w:szCs w:val="21"/>
              </w:rPr>
            </w:pPr>
          </w:p>
        </w:tc>
      </w:tr>
      <w:tr w:rsidR="007B54DD" w14:paraId="12C9B932" w14:textId="77777777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14:paraId="2267FAF2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14:paraId="0A12EAE3" w14:textId="77777777" w:rsidR="007B54DD" w:rsidRDefault="00BD342A">
            <w:pPr>
              <w:jc w:val="center"/>
              <w:rPr>
                <w:rFonts w:asciiTheme="minorEastAsia" w:hAnsiTheme="minorEastAsia" w:cs="华文中宋"/>
                <w:b/>
                <w:bCs/>
                <w:szCs w:val="28"/>
              </w:rPr>
            </w:pPr>
            <w:r>
              <w:rPr>
                <w:rFonts w:asciiTheme="minorEastAsia" w:hAnsiTheme="minorEastAsia" w:cs="华文中宋" w:hint="eastAsia"/>
                <w:b/>
                <w:bCs/>
                <w:szCs w:val="28"/>
              </w:rPr>
              <w:t>数量</w:t>
            </w:r>
          </w:p>
        </w:tc>
      </w:tr>
      <w:tr w:rsidR="007B54DD" w14:paraId="3A0A0348" w14:textId="77777777">
        <w:trPr>
          <w:jc w:val="center"/>
        </w:trPr>
        <w:tc>
          <w:tcPr>
            <w:tcW w:w="7467" w:type="dxa"/>
            <w:gridSpan w:val="2"/>
            <w:vAlign w:val="center"/>
          </w:tcPr>
          <w:p w14:paraId="5FD26584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lastRenderedPageBreak/>
              <w:t>1、水下高清摄像机</w:t>
            </w:r>
          </w:p>
        </w:tc>
        <w:tc>
          <w:tcPr>
            <w:tcW w:w="2201" w:type="dxa"/>
            <w:vAlign w:val="center"/>
          </w:tcPr>
          <w:p w14:paraId="258D5531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1台</w:t>
            </w:r>
          </w:p>
        </w:tc>
      </w:tr>
      <w:tr w:rsidR="007B54DD" w14:paraId="3FFF7F3D" w14:textId="7777777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14:paraId="2D2CA9C3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2、线缆和集线器</w:t>
            </w:r>
          </w:p>
        </w:tc>
        <w:tc>
          <w:tcPr>
            <w:tcW w:w="2201" w:type="dxa"/>
            <w:vAlign w:val="center"/>
          </w:tcPr>
          <w:p w14:paraId="2579780E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1套</w:t>
            </w:r>
          </w:p>
        </w:tc>
      </w:tr>
      <w:tr w:rsidR="007B54DD" w14:paraId="558A3A99" w14:textId="7777777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14:paraId="47C10BF2" w14:textId="5EDFD736" w:rsidR="007B54DD" w:rsidRDefault="00BD342A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3</w:t>
            </w:r>
            <w:r w:rsidR="009E2D6A">
              <w:rPr>
                <w:rFonts w:asciiTheme="minorEastAsia" w:hAnsiTheme="minorEastAsia" w:hint="eastAsia"/>
                <w:sz w:val="21"/>
                <w:szCs w:val="21"/>
              </w:rPr>
              <w:t>、</w:t>
            </w:r>
            <w:r>
              <w:rPr>
                <w:rFonts w:asciiTheme="minorEastAsia" w:hAnsiTheme="minorEastAsia" w:hint="eastAsia"/>
                <w:sz w:val="21"/>
                <w:szCs w:val="21"/>
              </w:rPr>
              <w:t>电池高容量充电套装</w:t>
            </w:r>
          </w:p>
        </w:tc>
        <w:tc>
          <w:tcPr>
            <w:tcW w:w="2201" w:type="dxa"/>
            <w:vAlign w:val="center"/>
          </w:tcPr>
          <w:p w14:paraId="53F41303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1组</w:t>
            </w:r>
          </w:p>
        </w:tc>
      </w:tr>
      <w:tr w:rsidR="007B54DD" w14:paraId="1524114C" w14:textId="7777777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14:paraId="32F6D7A0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4、遥控器</w:t>
            </w:r>
          </w:p>
        </w:tc>
        <w:tc>
          <w:tcPr>
            <w:tcW w:w="2201" w:type="dxa"/>
            <w:vAlign w:val="center"/>
          </w:tcPr>
          <w:p w14:paraId="42BAD903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1个</w:t>
            </w:r>
          </w:p>
        </w:tc>
      </w:tr>
      <w:tr w:rsidR="007B54DD" w14:paraId="3D60483C" w14:textId="77777777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14:paraId="23B855D8" w14:textId="560CA929" w:rsidR="007B54DD" w:rsidRDefault="00BD342A" w:rsidP="009E2D6A"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5、监视器</w:t>
            </w:r>
          </w:p>
        </w:tc>
        <w:tc>
          <w:tcPr>
            <w:tcW w:w="2201" w:type="dxa"/>
            <w:vAlign w:val="center"/>
          </w:tcPr>
          <w:p w14:paraId="71C21303" w14:textId="77777777" w:rsidR="007B54DD" w:rsidRDefault="00BD342A"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asciiTheme="minorEastAsia" w:hAnsiTheme="minorEastAsia" w:cstheme="minorEastAsia" w:hint="eastAsia"/>
                <w:sz w:val="21"/>
                <w:szCs w:val="21"/>
              </w:rPr>
              <w:t>1个</w:t>
            </w:r>
          </w:p>
        </w:tc>
      </w:tr>
      <w:tr w:rsidR="007B54DD" w14:paraId="40D552BA" w14:textId="77777777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14:paraId="31C0003D" w14:textId="77777777" w:rsidR="007B54DD" w:rsidRDefault="00BD342A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 w14:paraId="2DD5E0DA" w14:textId="77777777" w:rsidR="007B54DD" w:rsidRDefault="00BD342A" w:rsidP="00BD342A">
            <w:pPr>
              <w:ind w:firstLineChars="350" w:firstLine="909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</w:t>
            </w:r>
          </w:p>
          <w:p w14:paraId="011FE9FC" w14:textId="77777777" w:rsidR="007B54DD" w:rsidRDefault="00BD342A" w:rsidP="00BD342A">
            <w:pPr>
              <w:ind w:firstLineChars="350" w:firstLine="909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3、其他项目为一般指标</w:t>
            </w:r>
          </w:p>
          <w:p w14:paraId="40601368" w14:textId="77777777" w:rsidR="007B54DD" w:rsidRDefault="00BD342A" w:rsidP="00BD342A">
            <w:pPr>
              <w:ind w:firstLineChars="350" w:firstLine="909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 w14:paraId="52D3759F" w14:textId="77777777" w:rsidR="007B54DD" w:rsidRDefault="00BD342A">
      <w:pPr>
        <w:spacing w:line="300" w:lineRule="auto"/>
        <w:rPr>
          <w:rFonts w:ascii="楷体_GB2312" w:eastAsia="楷体_GB2312" w:hAnsi="宋体"/>
          <w:b/>
          <w:szCs w:val="28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  <w:r>
        <w:rPr>
          <w:rFonts w:ascii="楷体_GB2312" w:eastAsia="楷体_GB2312" w:hAnsi="宋体" w:hint="eastAsia"/>
          <w:b/>
          <w:szCs w:val="28"/>
        </w:rPr>
        <w:t>科室主任：                                科室代表：</w:t>
      </w:r>
    </w:p>
    <w:p w14:paraId="15543C9E" w14:textId="77777777" w:rsidR="007B54DD" w:rsidRDefault="007B54DD" w:rsidP="00BD342A">
      <w:pPr>
        <w:ind w:firstLineChars="2500" w:firstLine="8115"/>
        <w:rPr>
          <w:rFonts w:asciiTheme="minorEastAsia" w:hAnsiTheme="minorEastAsia" w:cs="华文中宋"/>
          <w:b/>
          <w:bCs/>
          <w:sz w:val="30"/>
          <w:szCs w:val="30"/>
          <w:u w:val="single"/>
        </w:rPr>
      </w:pPr>
    </w:p>
    <w:p w14:paraId="5BA6236F" w14:textId="77777777" w:rsidR="007B54DD" w:rsidRDefault="00BD342A" w:rsidP="007B54DD">
      <w:pPr>
        <w:ind w:firstLineChars="2500" w:firstLine="7574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7B54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236AE6"/>
    <w:rsid w:val="0032255F"/>
    <w:rsid w:val="00341BF3"/>
    <w:rsid w:val="00362DBD"/>
    <w:rsid w:val="003673E6"/>
    <w:rsid w:val="00371340"/>
    <w:rsid w:val="003777B5"/>
    <w:rsid w:val="003C5A9B"/>
    <w:rsid w:val="003F49AB"/>
    <w:rsid w:val="0046001F"/>
    <w:rsid w:val="0046625D"/>
    <w:rsid w:val="004B2C8F"/>
    <w:rsid w:val="00550E51"/>
    <w:rsid w:val="00572F07"/>
    <w:rsid w:val="00591EAF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B54DD"/>
    <w:rsid w:val="007C529C"/>
    <w:rsid w:val="007F0031"/>
    <w:rsid w:val="00817B0F"/>
    <w:rsid w:val="00835F7A"/>
    <w:rsid w:val="00923802"/>
    <w:rsid w:val="009335AA"/>
    <w:rsid w:val="009919FF"/>
    <w:rsid w:val="009D329A"/>
    <w:rsid w:val="009E2D6A"/>
    <w:rsid w:val="00A204D2"/>
    <w:rsid w:val="00A2088D"/>
    <w:rsid w:val="00B1357F"/>
    <w:rsid w:val="00B42C13"/>
    <w:rsid w:val="00B70DDC"/>
    <w:rsid w:val="00B74EB1"/>
    <w:rsid w:val="00BD342A"/>
    <w:rsid w:val="00C67A83"/>
    <w:rsid w:val="00C81F2D"/>
    <w:rsid w:val="00CA6C8F"/>
    <w:rsid w:val="00CD006F"/>
    <w:rsid w:val="00D47CFF"/>
    <w:rsid w:val="00D66C4C"/>
    <w:rsid w:val="00D66D96"/>
    <w:rsid w:val="00DB5A72"/>
    <w:rsid w:val="00DB6087"/>
    <w:rsid w:val="00E004DA"/>
    <w:rsid w:val="00E16B86"/>
    <w:rsid w:val="00E16B8C"/>
    <w:rsid w:val="00E21945"/>
    <w:rsid w:val="00E83D3D"/>
    <w:rsid w:val="00E856F9"/>
    <w:rsid w:val="00EC754D"/>
    <w:rsid w:val="07517E2E"/>
    <w:rsid w:val="080B363C"/>
    <w:rsid w:val="09064409"/>
    <w:rsid w:val="104B1AB9"/>
    <w:rsid w:val="1D9227AD"/>
    <w:rsid w:val="23B45B5A"/>
    <w:rsid w:val="25F433C6"/>
    <w:rsid w:val="26005ABD"/>
    <w:rsid w:val="29D73B16"/>
    <w:rsid w:val="2C1D1B69"/>
    <w:rsid w:val="2D9F7D6A"/>
    <w:rsid w:val="2E110A97"/>
    <w:rsid w:val="33567171"/>
    <w:rsid w:val="360F782A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EE70A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customStyle="1" w:styleId="a8">
    <w:name w:val="页眉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框文本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黑体" w:eastAsia="黑体" w:hAnsi="宋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customStyle="1" w:styleId="a8">
    <w:name w:val="页眉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a4">
    <w:name w:val="批注框文本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style01">
    <w:name w:val="fontstyle01"/>
    <w:basedOn w:val="a0"/>
    <w:qFormat/>
    <w:rPr>
      <w:rFonts w:ascii="黑体" w:eastAsia="黑体" w:hAnsi="宋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131</Words>
  <Characters>750</Characters>
  <Application>Microsoft Macintosh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kuijun Chen</cp:lastModifiedBy>
  <cp:revision>9</cp:revision>
  <cp:lastPrinted>2019-02-28T02:31:00Z</cp:lastPrinted>
  <dcterms:created xsi:type="dcterms:W3CDTF">2019-04-11T08:53:00Z</dcterms:created>
  <dcterms:modified xsi:type="dcterms:W3CDTF">2019-05-08T10:07:00Z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