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大坪医院</w:t>
      </w:r>
      <w:r>
        <w:rPr>
          <w:rFonts w:hint="eastAsia" w:ascii="宋体" w:hAnsi="宋体" w:cs="宋体"/>
          <w:color w:val="auto"/>
          <w:kern w:val="0"/>
          <w:sz w:val="24"/>
          <w:szCs w:val="24"/>
          <w:lang w:val="en-US" w:eastAsia="zh-CN"/>
        </w:rPr>
        <w:t>眼科实验室</w:t>
      </w:r>
      <w:r>
        <w:rPr>
          <w:rFonts w:hint="eastAsia" w:ascii="宋体" w:hAnsi="宋体" w:eastAsia="宋体" w:cs="宋体"/>
          <w:color w:val="auto"/>
          <w:kern w:val="0"/>
          <w:sz w:val="24"/>
          <w:szCs w:val="24"/>
          <w:lang w:val="en-US" w:eastAsia="zh-CN"/>
        </w:rPr>
        <w:t>“</w:t>
      </w:r>
      <w:r>
        <w:rPr>
          <w:rFonts w:hint="eastAsia" w:ascii="宋体" w:hAnsi="宋体" w:cs="宋体"/>
          <w:color w:val="auto"/>
          <w:kern w:val="0"/>
          <w:sz w:val="24"/>
          <w:szCs w:val="24"/>
          <w:lang w:val="en-US" w:eastAsia="zh-CN"/>
        </w:rPr>
        <w:t>荧光定量PCR仪</w:t>
      </w:r>
      <w:r>
        <w:rPr>
          <w:rFonts w:hint="eastAsia" w:ascii="宋体" w:hAnsi="宋体" w:eastAsia="宋体" w:cs="宋体"/>
          <w:color w:val="auto"/>
          <w:kern w:val="0"/>
          <w:sz w:val="24"/>
          <w:szCs w:val="24"/>
          <w:lang w:val="en-US" w:eastAsia="zh-CN"/>
        </w:rPr>
        <w:t>”等</w:t>
      </w:r>
      <w:r>
        <w:rPr>
          <w:rFonts w:hint="eastAsia" w:ascii="宋体" w:hAnsi="宋体" w:cs="宋体"/>
          <w:color w:val="auto"/>
          <w:kern w:val="0"/>
          <w:sz w:val="24"/>
          <w:szCs w:val="24"/>
          <w:lang w:val="en-US" w:eastAsia="zh-CN"/>
        </w:rPr>
        <w:t>8</w:t>
      </w:r>
      <w:r>
        <w:rPr>
          <w:rFonts w:hint="eastAsia" w:ascii="宋体" w:hAnsi="宋体" w:eastAsia="宋体" w:cs="宋体"/>
          <w:color w:val="auto"/>
          <w:kern w:val="0"/>
          <w:sz w:val="24"/>
          <w:szCs w:val="24"/>
          <w:lang w:val="en-US" w:eastAsia="zh-CN"/>
        </w:rPr>
        <w:t>个项目</w:t>
      </w:r>
      <w:r>
        <w:rPr>
          <w:rFonts w:hint="eastAsia" w:ascii="宋体" w:hAnsi="宋体" w:cs="宋体"/>
          <w:color w:val="auto"/>
          <w:kern w:val="0"/>
          <w:sz w:val="24"/>
          <w:szCs w:val="24"/>
          <w:lang w:val="en-US" w:eastAsia="zh-CN"/>
        </w:rPr>
        <w:t>再次</w:t>
      </w:r>
      <w:r>
        <w:rPr>
          <w:rFonts w:hint="eastAsia" w:ascii="宋体" w:hAnsi="宋体" w:eastAsia="宋体" w:cs="宋体"/>
          <w:color w:val="auto"/>
          <w:kern w:val="0"/>
          <w:sz w:val="24"/>
          <w:szCs w:val="24"/>
          <w:lang w:val="en-US" w:eastAsia="zh-CN"/>
        </w:rPr>
        <w:t xml:space="preserve">公开招标公告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rPr>
          <w:rFonts w:hint="eastAsia" w:ascii="宋体" w:hAnsi="宋体" w:eastAsia="宋体" w:cs="宋体"/>
          <w:b/>
          <w:bCs/>
          <w:color w:val="auto"/>
          <w:kern w:val="0"/>
          <w:sz w:val="24"/>
          <w:szCs w:val="24"/>
          <w:lang w:val="en-US" w:eastAsia="zh-CN"/>
        </w:rPr>
      </w:pPr>
      <w:r>
        <w:rPr>
          <w:rFonts w:hint="eastAsia" w:ascii="宋体" w:hAnsi="宋体" w:cs="宋体"/>
          <w:b/>
          <w:bCs/>
          <w:color w:val="auto"/>
          <w:kern w:val="0"/>
          <w:sz w:val="24"/>
          <w:szCs w:val="24"/>
          <w:lang w:val="en-US" w:eastAsia="zh-CN"/>
        </w:rPr>
        <w:t xml:space="preserve">   </w:t>
      </w:r>
      <w:r>
        <w:rPr>
          <w:rFonts w:hint="eastAsia" w:ascii="宋体" w:hAnsi="宋体" w:eastAsia="宋体" w:cs="宋体"/>
          <w:b/>
          <w:bCs/>
          <w:color w:val="auto"/>
          <w:kern w:val="0"/>
          <w:sz w:val="24"/>
          <w:szCs w:val="24"/>
          <w:lang w:val="en-US" w:eastAsia="zh-CN"/>
        </w:rPr>
        <w:t>物资采购项目（DPYY(2018)-YQ-3</w:t>
      </w:r>
      <w:r>
        <w:rPr>
          <w:rFonts w:hint="eastAsia" w:ascii="宋体" w:hAnsi="宋体" w:cs="宋体"/>
          <w:b/>
          <w:bCs/>
          <w:color w:val="auto"/>
          <w:kern w:val="0"/>
          <w:sz w:val="24"/>
          <w:szCs w:val="24"/>
          <w:lang w:val="en-US" w:eastAsia="zh-CN"/>
        </w:rPr>
        <w:t>0</w:t>
      </w:r>
      <w:r>
        <w:rPr>
          <w:rFonts w:hint="eastAsia" w:ascii="宋体" w:hAnsi="宋体" w:eastAsia="宋体" w:cs="宋体"/>
          <w:b/>
          <w:bCs/>
          <w:color w:val="auto"/>
          <w:kern w:val="0"/>
          <w:sz w:val="24"/>
          <w:szCs w:val="24"/>
          <w:lang w:val="en-US" w:eastAsia="zh-CN"/>
        </w:rPr>
        <w:t>）</w:t>
      </w:r>
      <w:r>
        <w:rPr>
          <w:rFonts w:hint="eastAsia" w:ascii="宋体" w:hAnsi="宋体" w:cs="宋体"/>
          <w:b/>
          <w:bCs/>
          <w:color w:val="auto"/>
          <w:kern w:val="0"/>
          <w:sz w:val="24"/>
          <w:szCs w:val="24"/>
          <w:lang w:val="en-US" w:eastAsia="zh-CN"/>
        </w:rPr>
        <w:t>等再次</w:t>
      </w:r>
      <w:r>
        <w:rPr>
          <w:rFonts w:hint="eastAsia" w:ascii="宋体" w:hAnsi="宋体" w:eastAsia="宋体" w:cs="宋体"/>
          <w:b/>
          <w:bCs/>
          <w:color w:val="auto"/>
          <w:kern w:val="0"/>
          <w:sz w:val="24"/>
          <w:szCs w:val="24"/>
          <w:lang w:val="en-US" w:eastAsia="zh-CN"/>
        </w:rPr>
        <w:t>公开招标公告：</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 xml:space="preserve">   </w:t>
      </w:r>
      <w:r>
        <w:rPr>
          <w:rFonts w:hint="eastAsia" w:ascii="宋体" w:hAnsi="宋体" w:eastAsia="宋体" w:cs="宋体"/>
          <w:color w:val="auto"/>
          <w:kern w:val="0"/>
          <w:sz w:val="24"/>
          <w:szCs w:val="24"/>
          <w:lang w:val="en-US" w:eastAsia="zh-CN"/>
        </w:rPr>
        <w:t>根据我中心</w:t>
      </w:r>
      <w:r>
        <w:rPr>
          <w:rFonts w:hint="eastAsia" w:ascii="宋体" w:hAnsi="宋体" w:cs="宋体"/>
          <w:color w:val="auto"/>
          <w:kern w:val="0"/>
          <w:sz w:val="24"/>
          <w:szCs w:val="24"/>
          <w:lang w:val="en-US" w:eastAsia="zh-CN"/>
        </w:rPr>
        <w:t>眼科实验室等科室</w:t>
      </w:r>
      <w:r>
        <w:rPr>
          <w:rFonts w:hint="eastAsia" w:ascii="宋体" w:hAnsi="宋体" w:eastAsia="宋体" w:cs="宋体"/>
          <w:color w:val="auto"/>
          <w:kern w:val="0"/>
          <w:sz w:val="24"/>
          <w:szCs w:val="24"/>
          <w:lang w:val="en-US" w:eastAsia="zh-CN"/>
        </w:rPr>
        <w:t>开展工作的需要，已于201</w:t>
      </w:r>
      <w:r>
        <w:rPr>
          <w:rFonts w:hint="eastAsia" w:ascii="宋体" w:hAnsi="宋体" w:cs="宋体"/>
          <w:color w:val="auto"/>
          <w:kern w:val="0"/>
          <w:sz w:val="24"/>
          <w:szCs w:val="24"/>
          <w:lang w:val="en-US" w:eastAsia="zh-CN"/>
        </w:rPr>
        <w:t>9</w:t>
      </w:r>
      <w:r>
        <w:rPr>
          <w:rFonts w:hint="eastAsia" w:ascii="宋体" w:hAnsi="宋体" w:eastAsia="宋体" w:cs="宋体"/>
          <w:color w:val="auto"/>
          <w:kern w:val="0"/>
          <w:sz w:val="24"/>
          <w:szCs w:val="24"/>
          <w:lang w:val="en-US" w:eastAsia="zh-CN"/>
        </w:rPr>
        <w:t>年1月3日</w:t>
      </w:r>
      <w:r>
        <w:rPr>
          <w:rFonts w:hint="eastAsia" w:ascii="宋体" w:hAnsi="宋体" w:cs="宋体"/>
          <w:color w:val="auto"/>
          <w:kern w:val="0"/>
          <w:sz w:val="24"/>
          <w:szCs w:val="24"/>
          <w:lang w:val="en-US" w:eastAsia="zh-CN"/>
        </w:rPr>
        <w:t>起分别</w:t>
      </w:r>
      <w:r>
        <w:rPr>
          <w:rFonts w:hint="eastAsia" w:ascii="宋体" w:hAnsi="宋体" w:eastAsia="宋体" w:cs="宋体"/>
          <w:color w:val="auto"/>
          <w:kern w:val="0"/>
          <w:sz w:val="24"/>
          <w:szCs w:val="24"/>
          <w:lang w:val="en-US" w:eastAsia="zh-CN"/>
        </w:rPr>
        <w:t>对</w:t>
      </w:r>
      <w:r>
        <w:rPr>
          <w:rFonts w:hint="eastAsia" w:ascii="宋体" w:hAnsi="宋体" w:cs="宋体"/>
          <w:color w:val="auto"/>
          <w:kern w:val="0"/>
          <w:sz w:val="24"/>
          <w:szCs w:val="24"/>
          <w:lang w:val="en-US" w:eastAsia="zh-CN"/>
        </w:rPr>
        <w:t>以下</w:t>
      </w:r>
      <w:r>
        <w:rPr>
          <w:rFonts w:hint="eastAsia" w:ascii="宋体" w:hAnsi="宋体" w:eastAsia="宋体" w:cs="宋体"/>
          <w:color w:val="auto"/>
          <w:kern w:val="0"/>
          <w:sz w:val="24"/>
          <w:szCs w:val="24"/>
          <w:lang w:val="en-US" w:eastAsia="zh-CN"/>
        </w:rPr>
        <w:t>项目进行公开招标挂网公示。因资质预审截止后，</w:t>
      </w:r>
      <w:r>
        <w:rPr>
          <w:rFonts w:hint="eastAsia" w:ascii="宋体" w:hAnsi="宋体" w:cs="宋体"/>
          <w:color w:val="auto"/>
          <w:kern w:val="0"/>
          <w:sz w:val="24"/>
          <w:szCs w:val="24"/>
          <w:lang w:val="en-US" w:eastAsia="zh-CN"/>
        </w:rPr>
        <w:t>以下</w:t>
      </w:r>
      <w:r>
        <w:rPr>
          <w:rFonts w:hint="eastAsia" w:ascii="宋体" w:hAnsi="宋体" w:eastAsia="宋体" w:cs="宋体"/>
          <w:color w:val="auto"/>
          <w:kern w:val="0"/>
          <w:sz w:val="24"/>
          <w:szCs w:val="24"/>
          <w:lang w:val="en-US" w:eastAsia="zh-CN"/>
        </w:rPr>
        <w:t>项目的参标公司未达到公开招标要求，延长对该批项目的报名时间，截止时间为此公告发布之日起7天。现邀请有资质、技术实力雄厚、产品符合我</w:t>
      </w:r>
      <w:r>
        <w:rPr>
          <w:rFonts w:hint="eastAsia" w:ascii="宋体" w:hAnsi="宋体" w:cs="宋体"/>
          <w:color w:val="auto"/>
          <w:kern w:val="0"/>
          <w:sz w:val="24"/>
          <w:szCs w:val="24"/>
          <w:lang w:val="en-US" w:eastAsia="zh-CN"/>
        </w:rPr>
        <w:t>中心</w:t>
      </w:r>
      <w:r>
        <w:rPr>
          <w:rFonts w:hint="eastAsia" w:ascii="宋体" w:hAnsi="宋体" w:eastAsia="宋体" w:cs="宋体"/>
          <w:color w:val="auto"/>
          <w:kern w:val="0"/>
          <w:sz w:val="24"/>
          <w:szCs w:val="24"/>
          <w:lang w:val="en-US" w:eastAsia="zh-CN"/>
        </w:rPr>
        <w:t>技术参数要求、售后服务好的厂商及授权代理公司参与投标。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一、项目名称</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大坪医院招标项目（编号</w:t>
      </w:r>
      <w:r>
        <w:rPr>
          <w:rFonts w:hint="eastAsia" w:ascii="宋体" w:hAnsi="宋体" w:eastAsia="宋体" w:cs="宋体"/>
          <w:i w:val="0"/>
          <w:color w:val="000000"/>
          <w:kern w:val="0"/>
          <w:sz w:val="22"/>
          <w:szCs w:val="22"/>
          <w:u w:val="none"/>
          <w:lang w:val="en-US" w:eastAsia="zh-CN" w:bidi="ar"/>
        </w:rPr>
        <w:t>DPYY(2018)-YQ-</w:t>
      </w:r>
      <w:r>
        <w:rPr>
          <w:rFonts w:hint="eastAsia" w:ascii="宋体" w:hAnsi="宋体" w:cs="宋体"/>
          <w:i w:val="0"/>
          <w:color w:val="000000"/>
          <w:kern w:val="0"/>
          <w:sz w:val="22"/>
          <w:szCs w:val="22"/>
          <w:u w:val="none"/>
          <w:lang w:val="en-US" w:eastAsia="zh-CN" w:bidi="ar"/>
        </w:rPr>
        <w:t>30</w:t>
      </w:r>
      <w:r>
        <w:rPr>
          <w:rFonts w:hint="eastAsia" w:ascii="宋体" w:hAnsi="宋体" w:eastAsia="宋体" w:cs="宋体"/>
          <w:color w:val="auto"/>
          <w:kern w:val="0"/>
          <w:sz w:val="24"/>
          <w:szCs w:val="24"/>
          <w:lang w:val="en-US" w:eastAsia="zh-CN"/>
        </w:rPr>
        <w:t>）</w:t>
      </w:r>
      <w:r>
        <w:rPr>
          <w:rFonts w:hint="eastAsia" w:ascii="宋体" w:hAnsi="宋体" w:cs="宋体"/>
          <w:color w:val="auto"/>
          <w:kern w:val="0"/>
          <w:sz w:val="24"/>
          <w:szCs w:val="24"/>
          <w:lang w:val="en-US" w:eastAsia="zh-CN"/>
        </w:rPr>
        <w:t>等</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jc w:val="left"/>
        <w:rPr>
          <w:rFonts w:hint="eastAsia" w:ascii="宋体" w:hAnsi="宋体" w:eastAsia="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二、</w:t>
      </w:r>
      <w:r>
        <w:rPr>
          <w:rFonts w:hint="eastAsia" w:ascii="宋体" w:hAnsi="宋体" w:eastAsia="宋体" w:cs="宋体"/>
          <w:b w:val="0"/>
          <w:bCs w:val="0"/>
          <w:color w:val="auto"/>
          <w:kern w:val="0"/>
          <w:sz w:val="24"/>
          <w:szCs w:val="24"/>
          <w:lang w:val="en-US" w:eastAsia="zh-CN"/>
        </w:rPr>
        <w:t>项目内容</w:t>
      </w:r>
    </w:p>
    <w:tbl>
      <w:tblPr>
        <w:tblStyle w:val="2"/>
        <w:tblW w:w="7620" w:type="dxa"/>
        <w:jc w:val="center"/>
        <w:tblInd w:w="35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24"/>
        <w:gridCol w:w="1351"/>
        <w:gridCol w:w="2414"/>
        <w:gridCol w:w="765"/>
        <w:gridCol w:w="25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新宋体" w:hAnsi="新宋体" w:eastAsia="新宋体" w:cs="新宋体"/>
                <w:b/>
                <w:i w:val="0"/>
                <w:color w:val="000000"/>
                <w:sz w:val="21"/>
                <w:szCs w:val="21"/>
                <w:u w:val="none"/>
              </w:rPr>
            </w:pPr>
            <w:r>
              <w:rPr>
                <w:rFonts w:hint="eastAsia" w:ascii="新宋体" w:hAnsi="新宋体" w:eastAsia="新宋体" w:cs="新宋体"/>
                <w:b/>
                <w:i w:val="0"/>
                <w:color w:val="000000"/>
                <w:kern w:val="0"/>
                <w:sz w:val="21"/>
                <w:szCs w:val="21"/>
                <w:u w:val="none"/>
                <w:lang w:val="en-US" w:eastAsia="zh-CN" w:bidi="ar"/>
              </w:rPr>
              <w:t>序号</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b/>
                <w:i w:val="0"/>
                <w:color w:val="000000"/>
                <w:sz w:val="21"/>
                <w:szCs w:val="21"/>
                <w:u w:val="none"/>
              </w:rPr>
            </w:pPr>
            <w:r>
              <w:rPr>
                <w:rFonts w:hint="eastAsia" w:ascii="新宋体" w:hAnsi="新宋体" w:eastAsia="新宋体" w:cs="新宋体"/>
                <w:b/>
                <w:i w:val="0"/>
                <w:color w:val="000000"/>
                <w:kern w:val="0"/>
                <w:sz w:val="21"/>
                <w:szCs w:val="21"/>
                <w:u w:val="none"/>
                <w:lang w:val="en-US" w:eastAsia="zh-CN" w:bidi="ar"/>
              </w:rPr>
              <w:t>使用科室</w:t>
            </w:r>
          </w:p>
        </w:tc>
        <w:tc>
          <w:tcPr>
            <w:tcW w:w="24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b/>
                <w:i w:val="0"/>
                <w:color w:val="000000"/>
                <w:sz w:val="21"/>
                <w:szCs w:val="21"/>
                <w:u w:val="none"/>
              </w:rPr>
            </w:pPr>
            <w:r>
              <w:rPr>
                <w:rFonts w:hint="eastAsia" w:ascii="新宋体" w:hAnsi="新宋体" w:eastAsia="新宋体" w:cs="新宋体"/>
                <w:b/>
                <w:i w:val="0"/>
                <w:color w:val="000000"/>
                <w:kern w:val="0"/>
                <w:sz w:val="21"/>
                <w:szCs w:val="21"/>
                <w:u w:val="none"/>
                <w:lang w:val="en-US" w:eastAsia="zh-CN" w:bidi="ar"/>
              </w:rPr>
              <w:t>设备名称</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b/>
                <w:i w:val="0"/>
                <w:color w:val="000000"/>
                <w:sz w:val="21"/>
                <w:szCs w:val="21"/>
                <w:u w:val="none"/>
              </w:rPr>
            </w:pPr>
            <w:r>
              <w:rPr>
                <w:rFonts w:hint="eastAsia" w:ascii="新宋体" w:hAnsi="新宋体" w:eastAsia="新宋体" w:cs="新宋体"/>
                <w:b/>
                <w:i w:val="0"/>
                <w:color w:val="000000"/>
                <w:kern w:val="0"/>
                <w:sz w:val="21"/>
                <w:szCs w:val="21"/>
                <w:u w:val="none"/>
                <w:lang w:val="en-US" w:eastAsia="zh-CN" w:bidi="ar"/>
              </w:rPr>
              <w:t>数量</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b/>
                <w:i w:val="0"/>
                <w:color w:val="000000"/>
                <w:sz w:val="21"/>
                <w:szCs w:val="21"/>
                <w:u w:val="none"/>
              </w:rPr>
            </w:pPr>
            <w:r>
              <w:rPr>
                <w:rFonts w:hint="eastAsia" w:ascii="新宋体" w:hAnsi="新宋体" w:eastAsia="新宋体" w:cs="新宋体"/>
                <w:b/>
                <w:i w:val="0"/>
                <w:color w:val="000000"/>
                <w:kern w:val="0"/>
                <w:sz w:val="21"/>
                <w:szCs w:val="21"/>
                <w:u w:val="none"/>
                <w:lang w:val="en-US" w:eastAsia="zh-CN" w:bidi="ar"/>
              </w:rPr>
              <w:t>招标编号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眼科实验室</w:t>
            </w:r>
          </w:p>
        </w:tc>
        <w:tc>
          <w:tcPr>
            <w:tcW w:w="24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新宋体" w:hAnsi="新宋体" w:eastAsia="新宋体" w:cs="新宋体"/>
                <w:i w:val="0"/>
                <w:color w:val="000000"/>
                <w:sz w:val="22"/>
                <w:szCs w:val="22"/>
                <w:u w:val="none"/>
                <w:lang w:val="en-US"/>
              </w:rPr>
            </w:pPr>
            <w:r>
              <w:rPr>
                <w:rFonts w:hint="eastAsia" w:ascii="新宋体" w:hAnsi="新宋体" w:eastAsia="新宋体" w:cs="新宋体"/>
                <w:i w:val="0"/>
                <w:color w:val="000000"/>
                <w:kern w:val="0"/>
                <w:sz w:val="22"/>
                <w:szCs w:val="22"/>
                <w:u w:val="none"/>
                <w:lang w:val="en-US" w:eastAsia="zh-CN" w:bidi="ar"/>
              </w:rPr>
              <w:t>荧光定量PCR仪</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lang w:val="en-US"/>
              </w:rPr>
            </w:pPr>
            <w:r>
              <w:rPr>
                <w:rFonts w:hint="eastAsia" w:ascii="新宋体" w:hAnsi="新宋体" w:eastAsia="新宋体" w:cs="新宋体"/>
                <w:i w:val="0"/>
                <w:color w:val="000000"/>
                <w:kern w:val="0"/>
                <w:sz w:val="22"/>
                <w:szCs w:val="22"/>
                <w:u w:val="none"/>
                <w:lang w:val="en-US" w:eastAsia="zh-CN" w:bidi="ar"/>
              </w:rPr>
              <w:t>1台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DPYY(2018)-YQ-</w:t>
            </w:r>
            <w:r>
              <w:rPr>
                <w:rFonts w:hint="eastAsia" w:ascii="宋体" w:hAnsi="宋体" w:cs="宋体"/>
                <w:i w:val="0"/>
                <w:color w:val="000000"/>
                <w:kern w:val="0"/>
                <w:sz w:val="22"/>
                <w:szCs w:val="22"/>
                <w:u w:val="none"/>
                <w:lang w:val="en-US" w:eastAsia="zh-CN" w:bidi="ar"/>
              </w:rPr>
              <w:t>030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2</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眼科实验室</w:t>
            </w:r>
          </w:p>
        </w:tc>
        <w:tc>
          <w:tcPr>
            <w:tcW w:w="24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电转系统</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1套</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DPYY(2018)-YQ-</w:t>
            </w:r>
            <w:r>
              <w:rPr>
                <w:rFonts w:hint="eastAsia" w:ascii="宋体" w:hAnsi="宋体" w:cs="宋体"/>
                <w:i w:val="0"/>
                <w:color w:val="000000"/>
                <w:kern w:val="0"/>
                <w:sz w:val="22"/>
                <w:szCs w:val="22"/>
                <w:u w:val="none"/>
                <w:lang w:val="en-US" w:eastAsia="zh-CN" w:bidi="ar"/>
              </w:rPr>
              <w:t>035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3</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眼科实验室</w:t>
            </w:r>
          </w:p>
        </w:tc>
        <w:tc>
          <w:tcPr>
            <w:tcW w:w="24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多槽PCR仪</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1台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DPYY(2018)-YQ-</w:t>
            </w:r>
            <w:r>
              <w:rPr>
                <w:rFonts w:hint="eastAsia" w:ascii="宋体" w:hAnsi="宋体" w:cs="宋体"/>
                <w:i w:val="0"/>
                <w:color w:val="000000"/>
                <w:kern w:val="0"/>
                <w:sz w:val="22"/>
                <w:szCs w:val="22"/>
                <w:u w:val="none"/>
                <w:lang w:val="en-US" w:eastAsia="zh-CN" w:bidi="ar"/>
              </w:rPr>
              <w:t>036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4</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眼科实验室</w:t>
            </w:r>
          </w:p>
        </w:tc>
        <w:tc>
          <w:tcPr>
            <w:tcW w:w="24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梯度PCR仪</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1台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DPYY(2018)-YQ-</w:t>
            </w:r>
            <w:r>
              <w:rPr>
                <w:rFonts w:hint="eastAsia" w:ascii="宋体" w:hAnsi="宋体" w:cs="宋体"/>
                <w:i w:val="0"/>
                <w:color w:val="000000"/>
                <w:kern w:val="0"/>
                <w:sz w:val="22"/>
                <w:szCs w:val="22"/>
                <w:u w:val="none"/>
                <w:lang w:val="en-US" w:eastAsia="zh-CN" w:bidi="ar"/>
              </w:rPr>
              <w:t>038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5</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眼科实验室</w:t>
            </w:r>
          </w:p>
        </w:tc>
        <w:tc>
          <w:tcPr>
            <w:tcW w:w="24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C02培养箱（灭菌式）</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1台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DPYY(2018)-YQ-</w:t>
            </w:r>
            <w:r>
              <w:rPr>
                <w:rFonts w:hint="eastAsia" w:ascii="宋体" w:hAnsi="宋体" w:cs="宋体"/>
                <w:i w:val="0"/>
                <w:color w:val="000000"/>
                <w:kern w:val="0"/>
                <w:sz w:val="22"/>
                <w:szCs w:val="22"/>
                <w:u w:val="none"/>
                <w:lang w:val="en-US" w:eastAsia="zh-CN" w:bidi="ar"/>
              </w:rPr>
              <w:t>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6</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肝胆外科</w:t>
            </w:r>
          </w:p>
        </w:tc>
        <w:tc>
          <w:tcPr>
            <w:tcW w:w="24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十二指肠镜</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1台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DPYY(201</w:t>
            </w:r>
            <w:r>
              <w:rPr>
                <w:rFonts w:hint="eastAsia" w:ascii="宋体" w:hAnsi="宋体" w:cs="宋体"/>
                <w:i w:val="0"/>
                <w:color w:val="000000"/>
                <w:kern w:val="0"/>
                <w:sz w:val="22"/>
                <w:szCs w:val="22"/>
                <w:u w:val="none"/>
                <w:lang w:val="en-US" w:eastAsia="zh-CN" w:bidi="ar"/>
              </w:rPr>
              <w:t>9</w:t>
            </w:r>
            <w:r>
              <w:rPr>
                <w:rFonts w:hint="eastAsia" w:ascii="宋体" w:hAnsi="宋体" w:eastAsia="宋体" w:cs="宋体"/>
                <w:i w:val="0"/>
                <w:color w:val="000000"/>
                <w:kern w:val="0"/>
                <w:sz w:val="22"/>
                <w:szCs w:val="22"/>
                <w:u w:val="none"/>
                <w:lang w:val="en-US" w:eastAsia="zh-CN" w:bidi="ar"/>
              </w:rPr>
              <w:t>)-YQ-</w:t>
            </w:r>
            <w:r>
              <w:rPr>
                <w:rFonts w:hint="eastAsia" w:ascii="宋体" w:hAnsi="宋体" w:cs="宋体"/>
                <w:i w:val="0"/>
                <w:color w:val="000000"/>
                <w:kern w:val="0"/>
                <w:sz w:val="22"/>
                <w:szCs w:val="22"/>
                <w:u w:val="none"/>
                <w:lang w:val="en-US" w:eastAsia="zh-CN" w:bidi="ar"/>
              </w:rPr>
              <w:t>010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7</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肝胆外科</w:t>
            </w:r>
          </w:p>
        </w:tc>
        <w:tc>
          <w:tcPr>
            <w:tcW w:w="24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头戴式放大镜</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1个</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DPYY(201</w:t>
            </w:r>
            <w:r>
              <w:rPr>
                <w:rFonts w:hint="eastAsia" w:ascii="宋体" w:hAnsi="宋体" w:cs="宋体"/>
                <w:i w:val="0"/>
                <w:color w:val="000000"/>
                <w:kern w:val="0"/>
                <w:sz w:val="22"/>
                <w:szCs w:val="22"/>
                <w:u w:val="none"/>
                <w:lang w:val="en-US" w:eastAsia="zh-CN" w:bidi="ar"/>
              </w:rPr>
              <w:t>9</w:t>
            </w:r>
            <w:r>
              <w:rPr>
                <w:rFonts w:hint="eastAsia" w:ascii="宋体" w:hAnsi="宋体" w:eastAsia="宋体" w:cs="宋体"/>
                <w:i w:val="0"/>
                <w:color w:val="000000"/>
                <w:kern w:val="0"/>
                <w:sz w:val="22"/>
                <w:szCs w:val="22"/>
                <w:u w:val="none"/>
                <w:lang w:val="en-US" w:eastAsia="zh-CN" w:bidi="ar"/>
              </w:rPr>
              <w:t>)-YQ-</w:t>
            </w:r>
            <w:r>
              <w:rPr>
                <w:rFonts w:hint="eastAsia" w:ascii="宋体" w:hAnsi="宋体" w:cs="宋体"/>
                <w:i w:val="0"/>
                <w:color w:val="000000"/>
                <w:kern w:val="0"/>
                <w:sz w:val="22"/>
                <w:szCs w:val="22"/>
                <w:u w:val="none"/>
                <w:lang w:val="en-US" w:eastAsia="zh-CN" w:bidi="ar"/>
              </w:rPr>
              <w:t>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8</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生殖医学中心</w:t>
            </w:r>
          </w:p>
        </w:tc>
        <w:tc>
          <w:tcPr>
            <w:tcW w:w="24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病历管理系统</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新宋体" w:hAnsi="新宋体" w:eastAsia="新宋体" w:cs="新宋体"/>
                <w:i w:val="0"/>
                <w:color w:val="000000"/>
                <w:kern w:val="0"/>
                <w:sz w:val="22"/>
                <w:szCs w:val="22"/>
                <w:u w:val="none"/>
                <w:lang w:val="en-US" w:eastAsia="zh-CN" w:bidi="ar"/>
              </w:rPr>
            </w:pPr>
            <w:r>
              <w:rPr>
                <w:rFonts w:hint="eastAsia" w:ascii="新宋体" w:hAnsi="新宋体" w:eastAsia="新宋体" w:cs="新宋体"/>
                <w:i w:val="0"/>
                <w:color w:val="000000"/>
                <w:kern w:val="0"/>
                <w:sz w:val="22"/>
                <w:szCs w:val="22"/>
                <w:u w:val="none"/>
                <w:lang w:val="en-US" w:eastAsia="zh-CN" w:bidi="ar"/>
              </w:rPr>
              <w:t>1套</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DPYY(201</w:t>
            </w:r>
            <w:r>
              <w:rPr>
                <w:rFonts w:hint="eastAsia" w:ascii="宋体" w:hAnsi="宋体" w:cs="宋体"/>
                <w:i w:val="0"/>
                <w:color w:val="000000"/>
                <w:kern w:val="0"/>
                <w:sz w:val="22"/>
                <w:szCs w:val="22"/>
                <w:u w:val="none"/>
                <w:lang w:val="en-US" w:eastAsia="zh-CN" w:bidi="ar"/>
              </w:rPr>
              <w:t>9</w:t>
            </w:r>
            <w:r>
              <w:rPr>
                <w:rFonts w:hint="eastAsia" w:ascii="宋体" w:hAnsi="宋体" w:eastAsia="宋体" w:cs="宋体"/>
                <w:i w:val="0"/>
                <w:color w:val="000000"/>
                <w:kern w:val="0"/>
                <w:sz w:val="22"/>
                <w:szCs w:val="22"/>
                <w:u w:val="none"/>
                <w:lang w:val="en-US" w:eastAsia="zh-CN" w:bidi="ar"/>
              </w:rPr>
              <w:t>)-YQ-</w:t>
            </w:r>
            <w:r>
              <w:rPr>
                <w:rFonts w:hint="eastAsia" w:ascii="宋体" w:hAnsi="宋体" w:cs="宋体"/>
                <w:i w:val="0"/>
                <w:color w:val="000000"/>
                <w:kern w:val="0"/>
                <w:sz w:val="22"/>
                <w:szCs w:val="22"/>
                <w:u w:val="none"/>
                <w:lang w:val="en-US" w:eastAsia="zh-CN" w:bidi="ar"/>
              </w:rPr>
              <w:t>012</w:t>
            </w:r>
          </w:p>
        </w:tc>
      </w:tr>
    </w:tbl>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jc w:val="left"/>
        <w:rPr>
          <w:rFonts w:hint="eastAsia" w:ascii="宋体" w:hAnsi="宋体" w:eastAsia="宋体" w:cs="宋体"/>
          <w:color w:val="auto"/>
          <w:kern w:val="0"/>
          <w:sz w:val="24"/>
          <w:szCs w:val="24"/>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三、投标资格要求</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（1）在中华人民共和国境内合法注册，具有独立法人资格，进行工商税务登记且年检合格，有能力提供相应商品和服务的制造商或制造商在本区域的授权代理商。</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（2）资格条件应符合《中华人民共和国政府采购法》第二十二条要求。</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（3）必须具有良好的声誉和售后服务保障体系。</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（4）必须具有良好的商业信誉和健全的财务会计制度。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（5）必须具有履行合同所必须的设备和专业技术能力。</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（6）有依法缴纳税收和社会保障资金的良好记录。</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（7）应遵守《中华人民共和国招标投标法》、《中华人民共和国政府采购法》及其它有关的中国法律和法规。</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（8）原则上至少应为区域代理商（如生产厂家、中国总代理、西南地区总代理、重庆地区总代理等），且代理授权时间不得少于1年，</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不接受仅针对</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或特定项目产品的授权供应商报名。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（9）必须向招标人购买招标文件并登记备案，未向招标人购买招标文件并登记备案的潜在投标人均无资格参加本次投标。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（10）本项目不接受联合体投标。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四、报名与资格预审</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（1）公告发布之日起</w:t>
      </w:r>
      <w:r>
        <w:rPr>
          <w:rFonts w:hint="eastAsia" w:ascii="宋体" w:hAnsi="宋体" w:cs="宋体"/>
          <w:color w:val="auto"/>
          <w:kern w:val="0"/>
          <w:sz w:val="24"/>
          <w:szCs w:val="24"/>
          <w:lang w:val="en-US" w:eastAsia="zh-CN"/>
        </w:rPr>
        <w:t>7天</w:t>
      </w:r>
      <w:r>
        <w:rPr>
          <w:rFonts w:hint="eastAsia" w:ascii="宋体" w:hAnsi="宋体" w:eastAsia="宋体" w:cs="宋体"/>
          <w:color w:val="auto"/>
          <w:kern w:val="0"/>
          <w:sz w:val="24"/>
          <w:szCs w:val="24"/>
          <w:lang w:val="en-US" w:eastAsia="zh-CN"/>
        </w:rPr>
        <w:t>内为报名及资质预审时间。报名及资质预审期间接受投标人对相关挂网资料的质疑，报名截止后，不再接受质疑。</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（2）报名时请按照《参标公司资质登记表》</w:t>
      </w:r>
      <w:r>
        <w:rPr>
          <w:rFonts w:hint="default" w:ascii="宋体" w:hAnsi="宋体" w:eastAsia="宋体" w:cs="宋体"/>
          <w:color w:val="auto"/>
          <w:kern w:val="0"/>
          <w:sz w:val="24"/>
          <w:szCs w:val="24"/>
          <w:lang w:val="en-US" w:eastAsia="zh-CN"/>
        </w:rPr>
        <w:t>要求提供公司资质证明，相关表格</w:t>
      </w:r>
      <w:r>
        <w:rPr>
          <w:rFonts w:hint="eastAsia" w:ascii="宋体" w:hAnsi="宋体" w:eastAsia="宋体" w:cs="宋体"/>
          <w:color w:val="auto"/>
          <w:kern w:val="0"/>
          <w:sz w:val="24"/>
          <w:szCs w:val="24"/>
          <w:lang w:val="en-US" w:eastAsia="zh-CN"/>
        </w:rPr>
        <w:t>附后。</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（3）报名及资质预审期间对投标人进行资质预审，资质预审不合格的需在公告截止前补齐相关材料，否则视为报名无效。</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（4）招标人不对参标公司提供资料的真实性负责，如投标人借用或盗用他人资质，将依法追究相关法律责任。</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（5）资质预审及报名地点：第一住院部C区14楼</w:t>
      </w:r>
      <w:r>
        <w:rPr>
          <w:rFonts w:hint="eastAsia" w:ascii="宋体" w:hAnsi="宋体" w:cs="宋体"/>
          <w:color w:val="auto"/>
          <w:kern w:val="0"/>
          <w:sz w:val="24"/>
          <w:szCs w:val="24"/>
          <w:lang w:val="en-US" w:eastAsia="zh-CN"/>
        </w:rPr>
        <w:t>中心采购室</w:t>
      </w:r>
      <w:r>
        <w:rPr>
          <w:rFonts w:hint="eastAsia" w:ascii="宋体" w:hAnsi="宋体" w:eastAsia="宋体" w:cs="宋体"/>
          <w:color w:val="auto"/>
          <w:kern w:val="0"/>
          <w:sz w:val="24"/>
          <w:szCs w:val="24"/>
          <w:lang w:val="en-US" w:eastAsia="zh-CN"/>
        </w:rPr>
        <w:t>办公室。</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五、报名注意事项</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（1）投标方负责人为同一人或者存在直接控股、管理关系的不同供应商，不得同时参加</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同一项目的采购活动。生产型企业生产场地为同一地址的，销售型企业之间股东有关联的，一律视为有直接控股、管理关系。供应商之间有上述关系的，应主动声明，否则一旦发现将列入</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供应商库“黑名单”，3年内不得参加</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招投标活动。</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（2）投标方原则上至少应为区域代理商（如生产厂家、中国总代理、西南地区总代理、重庆地区总代理等），且代理授权时间不得少于1年，</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不接受仅针对</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或特定项目产品的授权供应商报名。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（3）原则上同一品牌产品</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只接收一家投标方报名。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（4）</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未指定任何特定供应商向厂家或区域代理商索要产品授权，欢迎厂家、总代理或区域代理商直接参与</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招投标活动，特此申明。</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六、标书发售</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（1）发售时间：公司资质预审通过后至201</w:t>
      </w:r>
      <w:r>
        <w:rPr>
          <w:rFonts w:hint="eastAsia" w:ascii="宋体" w:hAnsi="宋体" w:cs="宋体"/>
          <w:color w:val="auto"/>
          <w:kern w:val="0"/>
          <w:sz w:val="24"/>
          <w:szCs w:val="24"/>
          <w:lang w:val="en-US" w:eastAsia="zh-CN"/>
        </w:rPr>
        <w:t>9</w:t>
      </w:r>
      <w:r>
        <w:rPr>
          <w:rFonts w:hint="eastAsia" w:ascii="宋体" w:hAnsi="宋体" w:eastAsia="宋体" w:cs="宋体"/>
          <w:color w:val="auto"/>
          <w:kern w:val="0"/>
          <w:sz w:val="24"/>
          <w:szCs w:val="24"/>
          <w:lang w:val="en-US" w:eastAsia="zh-CN"/>
        </w:rPr>
        <w:t>年</w:t>
      </w:r>
      <w:r>
        <w:rPr>
          <w:rFonts w:hint="eastAsia" w:ascii="宋体" w:hAnsi="宋体" w:cs="宋体"/>
          <w:color w:val="auto"/>
          <w:kern w:val="0"/>
          <w:sz w:val="24"/>
          <w:szCs w:val="24"/>
          <w:lang w:val="en-US" w:eastAsia="zh-CN"/>
        </w:rPr>
        <w:t>3</w:t>
      </w:r>
      <w:r>
        <w:rPr>
          <w:rFonts w:hint="eastAsia" w:ascii="宋体" w:hAnsi="宋体" w:eastAsia="宋体" w:cs="宋体"/>
          <w:color w:val="auto"/>
          <w:kern w:val="0"/>
          <w:sz w:val="24"/>
          <w:szCs w:val="24"/>
          <w:lang w:val="en-US" w:eastAsia="zh-CN"/>
        </w:rPr>
        <w:t>月</w:t>
      </w:r>
      <w:r>
        <w:rPr>
          <w:rFonts w:hint="eastAsia" w:ascii="宋体" w:hAnsi="宋体" w:cs="宋体"/>
          <w:color w:val="auto"/>
          <w:kern w:val="0"/>
          <w:sz w:val="24"/>
          <w:szCs w:val="24"/>
          <w:lang w:val="en-US" w:eastAsia="zh-CN"/>
        </w:rPr>
        <w:t>13</w:t>
      </w:r>
      <w:r>
        <w:rPr>
          <w:rFonts w:hint="eastAsia" w:ascii="宋体" w:hAnsi="宋体" w:eastAsia="宋体" w:cs="宋体"/>
          <w:color w:val="auto"/>
          <w:kern w:val="0"/>
          <w:sz w:val="24"/>
          <w:szCs w:val="24"/>
          <w:lang w:val="en-US" w:eastAsia="zh-CN"/>
        </w:rPr>
        <w:t xml:space="preserve">日18:00（北京时间）时止，工作时间为周一至周五上午8:00-12:00；下午15:00-18:00，节假日除外。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（2）发售地点：重庆市渝中区大坪长江支路10号，</w:t>
      </w:r>
      <w:r>
        <w:rPr>
          <w:rFonts w:hint="eastAsia" w:ascii="宋体" w:hAnsi="宋体" w:cs="宋体"/>
          <w:color w:val="auto"/>
          <w:kern w:val="0"/>
          <w:sz w:val="24"/>
          <w:szCs w:val="24"/>
          <w:lang w:val="en-US" w:eastAsia="zh-CN"/>
        </w:rPr>
        <w:t>陆军特色医学中心第</w:t>
      </w:r>
      <w:r>
        <w:rPr>
          <w:rFonts w:hint="eastAsia" w:ascii="宋体" w:hAnsi="宋体" w:eastAsia="宋体" w:cs="宋体"/>
          <w:color w:val="auto"/>
          <w:kern w:val="0"/>
          <w:sz w:val="24"/>
          <w:szCs w:val="24"/>
          <w:lang w:val="en-US" w:eastAsia="zh-CN"/>
        </w:rPr>
        <w:t>三住院部E区4楼。购买采购文件的费用以实际通知为准。</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七、开标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（1）开标时间：具体时间以</w:t>
      </w:r>
      <w:r>
        <w:rPr>
          <w:rFonts w:hint="eastAsia" w:ascii="宋体" w:hAnsi="宋体" w:cs="宋体"/>
          <w:color w:val="auto"/>
          <w:kern w:val="0"/>
          <w:sz w:val="24"/>
          <w:szCs w:val="24"/>
          <w:lang w:val="en-US" w:eastAsia="zh-CN"/>
        </w:rPr>
        <w:t>中心采购室</w:t>
      </w:r>
      <w:r>
        <w:rPr>
          <w:rFonts w:hint="eastAsia" w:ascii="宋体" w:hAnsi="宋体" w:eastAsia="宋体" w:cs="宋体"/>
          <w:color w:val="auto"/>
          <w:kern w:val="0"/>
          <w:sz w:val="24"/>
          <w:szCs w:val="24"/>
          <w:lang w:val="en-US" w:eastAsia="zh-CN"/>
        </w:rPr>
        <w:t>通知为准。</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（2）开标地点：暂定于</w:t>
      </w:r>
      <w:r>
        <w:rPr>
          <w:rFonts w:hint="eastAsia" w:ascii="宋体" w:hAnsi="宋体" w:cs="宋体"/>
          <w:color w:val="auto"/>
          <w:kern w:val="0"/>
          <w:sz w:val="24"/>
          <w:szCs w:val="24"/>
          <w:lang w:val="en-US" w:eastAsia="zh-CN"/>
        </w:rPr>
        <w:t>陆军特色医学中心</w:t>
      </w:r>
      <w:r>
        <w:rPr>
          <w:rFonts w:hint="eastAsia" w:ascii="宋体" w:hAnsi="宋体" w:eastAsia="宋体" w:cs="宋体"/>
          <w:color w:val="auto"/>
          <w:kern w:val="0"/>
          <w:sz w:val="24"/>
          <w:szCs w:val="24"/>
          <w:lang w:val="en-US" w:eastAsia="zh-CN"/>
        </w:rPr>
        <w:t>第一住院部C区14楼第二会议室，具体地点以</w:t>
      </w:r>
      <w:r>
        <w:rPr>
          <w:rFonts w:hint="eastAsia" w:ascii="宋体" w:hAnsi="宋体" w:cs="宋体"/>
          <w:color w:val="auto"/>
          <w:kern w:val="0"/>
          <w:sz w:val="24"/>
          <w:szCs w:val="24"/>
          <w:lang w:val="en-US" w:eastAsia="zh-CN"/>
        </w:rPr>
        <w:t>中心采购室</w:t>
      </w:r>
      <w:r>
        <w:rPr>
          <w:rFonts w:hint="eastAsia" w:ascii="宋体" w:hAnsi="宋体" w:eastAsia="宋体" w:cs="宋体"/>
          <w:color w:val="auto"/>
          <w:kern w:val="0"/>
          <w:sz w:val="24"/>
          <w:szCs w:val="24"/>
          <w:lang w:val="en-US" w:eastAsia="zh-CN"/>
        </w:rPr>
        <w:t>通知为准。</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注意事项：根据《军队物资采购评审管理办法》第六十二条、《政府采购货物和服务招标投标管理办法》（87号令）第三十七条，以下情形将被视为投标人串通投标：1）不同投标人的投标文件由同一单位或者个人编制；2）不同投标人委托同一单位或者个人办理投标事宜；3）不同投标人的投标文件载明的项目管理成员或者联系人员为同一人；4）不同投标人的投标文件异常一致或者投标报价呈规律性差异；5）不同投标人的投标文件相互混装；6）不同投标人的投标保证金从同一单位或者个人的账户转出。在招投标过程中，一旦发现上述情形，将按规定列入</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供应商库“黑名单”，3年内不得参加</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招投标活动。</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八、招标项目挂网公告地址</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行采家：https://www.gec123.com/</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政府采购信息网：</w:t>
      </w:r>
      <w:r>
        <w:rPr>
          <w:rFonts w:hint="eastAsia" w:ascii="宋体" w:hAnsi="宋体" w:eastAsia="宋体" w:cs="宋体"/>
          <w:color w:val="auto"/>
          <w:kern w:val="0"/>
          <w:sz w:val="24"/>
          <w:szCs w:val="24"/>
          <w:lang w:val="en-US" w:eastAsia="zh-CN"/>
        </w:rPr>
        <w:fldChar w:fldCharType="begin"/>
      </w:r>
      <w:r>
        <w:rPr>
          <w:rFonts w:hint="eastAsia" w:ascii="宋体" w:hAnsi="宋体" w:eastAsia="宋体" w:cs="宋体"/>
          <w:color w:val="auto"/>
          <w:kern w:val="0"/>
          <w:sz w:val="24"/>
          <w:szCs w:val="24"/>
          <w:lang w:val="en-US" w:eastAsia="zh-CN"/>
        </w:rPr>
        <w:instrText xml:space="preserve"> HYPERLINK "http://www.caigou2003.com/" </w:instrText>
      </w:r>
      <w:r>
        <w:rPr>
          <w:rFonts w:hint="eastAsia" w:ascii="宋体" w:hAnsi="宋体" w:eastAsia="宋体" w:cs="宋体"/>
          <w:color w:val="auto"/>
          <w:kern w:val="0"/>
          <w:sz w:val="24"/>
          <w:szCs w:val="24"/>
          <w:lang w:val="en-US" w:eastAsia="zh-CN"/>
        </w:rPr>
        <w:fldChar w:fldCharType="separate"/>
      </w:r>
      <w:r>
        <w:rPr>
          <w:rFonts w:hint="eastAsia" w:ascii="宋体" w:hAnsi="宋体" w:eastAsia="宋体" w:cs="宋体"/>
          <w:color w:val="auto"/>
          <w:kern w:val="0"/>
          <w:sz w:val="24"/>
          <w:szCs w:val="24"/>
          <w:lang w:val="en-US" w:eastAsia="zh-CN"/>
        </w:rPr>
        <w:t>http://www.caigou2003.com/</w:t>
      </w:r>
      <w:r>
        <w:rPr>
          <w:rFonts w:hint="eastAsia" w:ascii="宋体" w:hAnsi="宋体" w:eastAsia="宋体" w:cs="宋体"/>
          <w:color w:val="auto"/>
          <w:kern w:val="0"/>
          <w:sz w:val="24"/>
          <w:szCs w:val="24"/>
          <w:lang w:val="en-US" w:eastAsia="zh-CN"/>
        </w:rPr>
        <w:fldChar w:fldCharType="end"/>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联系地址</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重庆市渝中区大坪长江支路10号</w:t>
      </w:r>
      <w:r>
        <w:rPr>
          <w:rFonts w:hint="eastAsia" w:ascii="宋体" w:hAnsi="宋体" w:cs="宋体"/>
          <w:color w:val="auto"/>
          <w:kern w:val="0"/>
          <w:sz w:val="24"/>
          <w:szCs w:val="24"/>
          <w:lang w:val="en-US" w:eastAsia="zh-CN"/>
        </w:rPr>
        <w:t>陆军特色医学中心中心采购室</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邮 编：400042</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联系人</w:t>
      </w:r>
      <w:r>
        <w:rPr>
          <w:rFonts w:hint="eastAsia" w:ascii="宋体" w:hAnsi="宋体" w:cs="宋体"/>
          <w:color w:val="auto"/>
          <w:kern w:val="0"/>
          <w:sz w:val="24"/>
          <w:szCs w:val="24"/>
          <w:lang w:val="en-US" w:eastAsia="zh-CN"/>
        </w:rPr>
        <w:t>：</w:t>
      </w:r>
      <w:r>
        <w:rPr>
          <w:rFonts w:hint="eastAsia" w:ascii="宋体" w:hAnsi="宋体" w:eastAsia="宋体" w:cs="宋体"/>
          <w:color w:val="auto"/>
          <w:kern w:val="0"/>
          <w:sz w:val="24"/>
          <w:szCs w:val="24"/>
          <w:lang w:val="en-US" w:eastAsia="zh-CN"/>
        </w:rPr>
        <w:t>吴</w:t>
      </w:r>
      <w:r>
        <w:rPr>
          <w:rFonts w:hint="eastAsia" w:ascii="宋体" w:hAnsi="宋体" w:cs="宋体"/>
          <w:color w:val="auto"/>
          <w:kern w:val="0"/>
          <w:sz w:val="24"/>
          <w:szCs w:val="24"/>
          <w:lang w:val="en-US" w:eastAsia="zh-CN"/>
        </w:rPr>
        <w:t>老师</w:t>
      </w:r>
      <w:r>
        <w:rPr>
          <w:rFonts w:hint="eastAsia" w:ascii="宋体" w:hAnsi="宋体" w:eastAsia="宋体" w:cs="宋体"/>
          <w:color w:val="auto"/>
          <w:kern w:val="0"/>
          <w:sz w:val="24"/>
          <w:szCs w:val="24"/>
          <w:lang w:val="en-US" w:eastAsia="zh-CN"/>
        </w:rPr>
        <w:t>（项目参数咨询）</w:t>
      </w:r>
      <w:r>
        <w:rPr>
          <w:rFonts w:hint="eastAsia" w:ascii="宋体" w:hAnsi="宋体" w:cs="宋体"/>
          <w:color w:val="auto"/>
          <w:kern w:val="0"/>
          <w:sz w:val="24"/>
          <w:szCs w:val="24"/>
          <w:lang w:val="en-US" w:eastAsia="zh-CN"/>
        </w:rPr>
        <w:t>（</w:t>
      </w:r>
      <w:r>
        <w:rPr>
          <w:rFonts w:hint="eastAsia" w:ascii="宋体" w:hAnsi="宋体" w:eastAsia="宋体" w:cs="宋体"/>
          <w:color w:val="auto"/>
          <w:kern w:val="0"/>
          <w:sz w:val="24"/>
          <w:szCs w:val="24"/>
          <w:lang w:val="en-US" w:eastAsia="zh-CN"/>
        </w:rPr>
        <w:t>023）68757684（第三住院部E区4楼306室）</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联系人</w:t>
      </w:r>
      <w:r>
        <w:rPr>
          <w:rFonts w:hint="eastAsia" w:ascii="宋体" w:hAnsi="宋体" w:cs="宋体"/>
          <w:color w:val="auto"/>
          <w:kern w:val="0"/>
          <w:sz w:val="24"/>
          <w:szCs w:val="24"/>
          <w:lang w:val="en-US" w:eastAsia="zh-CN"/>
        </w:rPr>
        <w:t>：邱老师</w:t>
      </w:r>
      <w:r>
        <w:rPr>
          <w:rFonts w:hint="eastAsia" w:ascii="宋体" w:hAnsi="宋体" w:eastAsia="宋体" w:cs="宋体"/>
          <w:color w:val="auto"/>
          <w:kern w:val="0"/>
          <w:sz w:val="24"/>
          <w:szCs w:val="24"/>
          <w:lang w:val="en-US" w:eastAsia="zh-CN"/>
        </w:rPr>
        <w:t>（报名资质预审）（023）68767616（第一住院部C区14楼</w:t>
      </w:r>
      <w:r>
        <w:rPr>
          <w:rFonts w:hint="eastAsia" w:ascii="宋体" w:hAnsi="宋体" w:cs="宋体"/>
          <w:color w:val="auto"/>
          <w:kern w:val="0"/>
          <w:sz w:val="24"/>
          <w:szCs w:val="24"/>
          <w:lang w:val="en-US" w:eastAsia="zh-CN"/>
        </w:rPr>
        <w:t>中心采购室</w:t>
      </w:r>
      <w:r>
        <w:rPr>
          <w:rFonts w:hint="eastAsia" w:ascii="宋体" w:hAnsi="宋体" w:eastAsia="宋体" w:cs="宋体"/>
          <w:color w:val="auto"/>
          <w:kern w:val="0"/>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监督电话：胡助理68757225； 曾干事 68757265</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附件：</w:t>
      </w:r>
    </w:p>
    <w:p>
      <w:pPr>
        <w:keepNext w:val="0"/>
        <w:keepLines w:val="0"/>
        <w:pageBreakBefore w:val="0"/>
        <w:widowControl/>
        <w:tabs>
          <w:tab w:val="left" w:pos="6484"/>
        </w:tabs>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大坪医院招标需求表.zip</w:t>
      </w:r>
      <w:r>
        <w:rPr>
          <w:rFonts w:hint="eastAsia" w:ascii="宋体" w:hAnsi="宋体" w:cs="宋体"/>
          <w:color w:val="auto"/>
          <w:kern w:val="0"/>
          <w:sz w:val="24"/>
          <w:szCs w:val="24"/>
          <w:lang w:val="en-US" w:eastAsia="zh-CN"/>
        </w:rPr>
        <w:tab/>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大坪医院招标报名表.zip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大坪医院眼科实验室“荧光定量PCR仪”等8个项目</w:t>
      </w:r>
      <w:r>
        <w:rPr>
          <w:rFonts w:hint="eastAsia" w:ascii="宋体" w:hAnsi="宋体" w:eastAsia="宋体" w:cs="宋体"/>
          <w:color w:val="auto"/>
          <w:kern w:val="0"/>
          <w:sz w:val="24"/>
          <w:szCs w:val="24"/>
          <w:lang w:val="en-US" w:eastAsia="zh-CN"/>
        </w:rPr>
        <w:t>公开招标公告</w:t>
      </w:r>
      <w:r>
        <w:rPr>
          <w:rFonts w:hint="eastAsia"/>
          <w:sz w:val="24"/>
          <w:szCs w:val="24"/>
          <w:lang w:val="en-US" w:eastAsia="zh-CN"/>
        </w:rPr>
        <w:t xml:space="preserve"> </w:t>
      </w:r>
      <w:r>
        <w:rPr>
          <w:rFonts w:hint="eastAsia" w:ascii="宋体" w:hAnsi="宋体" w:eastAsia="宋体" w:cs="宋体"/>
          <w:color w:val="auto"/>
          <w:kern w:val="0"/>
          <w:sz w:val="24"/>
          <w:szCs w:val="24"/>
          <w:lang w:val="en-US" w:eastAsia="zh-CN"/>
        </w:rPr>
        <w:t xml:space="preserve">.docx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r>
        <w:rPr>
          <w:rFonts w:hint="eastAsia" w:ascii="宋体" w:hAnsi="宋体" w:cs="宋体"/>
          <w:color w:val="auto"/>
          <w:kern w:val="0"/>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val="en-US" w:eastAsia="zh-CN"/>
        </w:rPr>
        <w:t xml:space="preserve">                                                </w:t>
      </w:r>
      <w:bookmarkStart w:id="0" w:name="_GoBack"/>
      <w:bookmarkEnd w:id="0"/>
      <w:r>
        <w:rPr>
          <w:rFonts w:hint="eastAsia" w:ascii="宋体" w:hAnsi="宋体" w:cs="宋体"/>
          <w:color w:val="auto"/>
          <w:kern w:val="0"/>
          <w:sz w:val="24"/>
          <w:szCs w:val="24"/>
          <w:lang w:eastAsia="zh-CN"/>
        </w:rPr>
        <w:t>中心采购室</w:t>
      </w:r>
    </w:p>
    <w:p>
      <w:r>
        <w:rPr>
          <w:rFonts w:hint="eastAsia" w:ascii="宋体" w:hAnsi="宋体" w:eastAsia="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cs="宋体"/>
          <w:color w:val="auto"/>
          <w:kern w:val="0"/>
          <w:sz w:val="24"/>
          <w:szCs w:val="24"/>
          <w:lang w:val="en-US" w:eastAsia="zh-CN"/>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cs="宋体"/>
          <w:color w:val="auto"/>
          <w:kern w:val="0"/>
          <w:sz w:val="24"/>
          <w:szCs w:val="24"/>
          <w:lang w:val="en-US" w:eastAsia="zh-CN"/>
        </w:rPr>
        <w:t xml:space="preserve">       </w:t>
      </w:r>
      <w:r>
        <w:rPr>
          <w:rFonts w:hint="eastAsia" w:ascii="宋体" w:hAnsi="宋体" w:eastAsia="宋体" w:cs="宋体"/>
          <w:color w:val="auto"/>
          <w:kern w:val="0"/>
          <w:sz w:val="24"/>
          <w:szCs w:val="24"/>
          <w:lang w:val="en-US" w:eastAsia="zh-CN"/>
        </w:rPr>
        <w:t>二〇一</w:t>
      </w:r>
      <w:r>
        <w:rPr>
          <w:rFonts w:hint="eastAsia" w:ascii="宋体" w:hAnsi="宋体" w:cs="宋体"/>
          <w:color w:val="auto"/>
          <w:kern w:val="0"/>
          <w:sz w:val="24"/>
          <w:szCs w:val="24"/>
          <w:lang w:val="en-US" w:eastAsia="zh-CN"/>
        </w:rPr>
        <w:t>九</w:t>
      </w:r>
      <w:r>
        <w:rPr>
          <w:rFonts w:hint="eastAsia" w:ascii="宋体" w:hAnsi="宋体" w:eastAsia="宋体" w:cs="宋体"/>
          <w:color w:val="auto"/>
          <w:kern w:val="0"/>
          <w:sz w:val="24"/>
          <w:szCs w:val="24"/>
          <w:lang w:val="en-US" w:eastAsia="zh-CN"/>
        </w:rPr>
        <w:t>年</w:t>
      </w:r>
      <w:r>
        <w:rPr>
          <w:rFonts w:hint="eastAsia" w:ascii="宋体" w:hAnsi="宋体" w:cs="宋体"/>
          <w:color w:val="auto"/>
          <w:kern w:val="0"/>
          <w:sz w:val="24"/>
          <w:szCs w:val="24"/>
          <w:lang w:val="en-US" w:eastAsia="zh-CN"/>
        </w:rPr>
        <w:t>三</w:t>
      </w:r>
      <w:r>
        <w:rPr>
          <w:rFonts w:hint="eastAsia" w:ascii="宋体" w:hAnsi="宋体" w:eastAsia="宋体" w:cs="宋体"/>
          <w:color w:val="auto"/>
          <w:kern w:val="0"/>
          <w:sz w:val="24"/>
          <w:szCs w:val="24"/>
          <w:lang w:val="en-US" w:eastAsia="zh-CN"/>
        </w:rPr>
        <w:t>月</w:t>
      </w:r>
      <w:r>
        <w:rPr>
          <w:rFonts w:hint="eastAsia" w:ascii="宋体" w:hAnsi="宋体" w:cs="宋体"/>
          <w:color w:val="auto"/>
          <w:kern w:val="0"/>
          <w:sz w:val="24"/>
          <w:szCs w:val="24"/>
          <w:lang w:val="en-US" w:eastAsia="zh-CN"/>
        </w:rPr>
        <w:t>五</w:t>
      </w:r>
      <w:r>
        <w:rPr>
          <w:rFonts w:hint="eastAsia" w:ascii="宋体" w:hAnsi="宋体" w:eastAsia="宋体" w:cs="宋体"/>
          <w:color w:val="auto"/>
          <w:kern w:val="0"/>
          <w:sz w:val="24"/>
          <w:szCs w:val="24"/>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6536F3"/>
    <w:multiLevelType w:val="singleLevel"/>
    <w:tmpl w:val="986536F3"/>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86105B"/>
    <w:rsid w:val="0C87346E"/>
    <w:rsid w:val="1986105B"/>
    <w:rsid w:val="21CE5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2019-03-05T08:14:00Z</dcterms:created>
  <dc:creator>?????</dc:creator>
  <cp:lastModifiedBy>?????</cp:lastModifiedBy>
  <dcterms:modified xsi:type="dcterms:W3CDTF">2019-03-05T08:38:05Z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